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540" w:type="dxa"/>
        <w:tblLayout w:type="fixed"/>
        <w:tblCellMar>
          <w:left w:w="0" w:type="dxa"/>
          <w:right w:w="0" w:type="dxa"/>
        </w:tblCellMar>
        <w:tblLook w:val="01E0" w:firstRow="1" w:lastRow="1" w:firstColumn="1" w:lastColumn="1" w:noHBand="0" w:noVBand="0"/>
      </w:tblPr>
      <w:tblGrid>
        <w:gridCol w:w="3960"/>
        <w:gridCol w:w="5940"/>
      </w:tblGrid>
      <w:tr w:rsidR="00F179C1" w:rsidRPr="003B6549" w:rsidTr="007D28AB">
        <w:trPr>
          <w:trHeight w:hRule="exact" w:val="397"/>
        </w:trPr>
        <w:tc>
          <w:tcPr>
            <w:tcW w:w="9900" w:type="dxa"/>
            <w:gridSpan w:val="2"/>
            <w:tcBorders>
              <w:top w:val="single" w:sz="4" w:space="0" w:color="C0C0C0"/>
              <w:bottom w:val="single" w:sz="4" w:space="0" w:color="C0C0C0"/>
            </w:tcBorders>
            <w:shd w:val="clear" w:color="auto" w:fill="auto"/>
            <w:vAlign w:val="center"/>
          </w:tcPr>
          <w:p w:rsidR="00F179C1" w:rsidRPr="007D28AB" w:rsidRDefault="00F179C1" w:rsidP="007D28AB">
            <w:pPr>
              <w:pStyle w:val="BodyText"/>
              <w:rPr>
                <w:b/>
                <w:bCs/>
                <w:sz w:val="18"/>
              </w:rPr>
            </w:pPr>
            <w:r w:rsidRPr="007D28AB">
              <w:rPr>
                <w:b/>
                <w:bCs/>
                <w:sz w:val="18"/>
              </w:rPr>
              <w:t xml:space="preserve">Company Name: </w:t>
            </w:r>
            <w:r w:rsidR="007665EE" w:rsidRPr="00710CBE">
              <w:rPr>
                <w:bCs/>
                <w:sz w:val="18"/>
              </w:rPr>
              <w:t>VolkerFitzpatrick Ltd</w:t>
            </w:r>
            <w:r w:rsidR="007665EE">
              <w:rPr>
                <w:b/>
                <w:bCs/>
                <w:sz w:val="18"/>
              </w:rPr>
              <w:t xml:space="preserve"> </w:t>
            </w:r>
          </w:p>
        </w:tc>
      </w:tr>
      <w:tr w:rsidR="00554BB6" w:rsidRPr="003B6549" w:rsidTr="007D28AB">
        <w:trPr>
          <w:trHeight w:hRule="exact" w:val="397"/>
        </w:trPr>
        <w:tc>
          <w:tcPr>
            <w:tcW w:w="3960" w:type="dxa"/>
            <w:tcBorders>
              <w:top w:val="single" w:sz="4" w:space="0" w:color="C0C0C0"/>
              <w:bottom w:val="single" w:sz="4" w:space="0" w:color="C0C0C0"/>
            </w:tcBorders>
            <w:shd w:val="clear" w:color="auto" w:fill="auto"/>
            <w:vAlign w:val="center"/>
          </w:tcPr>
          <w:p w:rsidR="00554BB6" w:rsidRPr="003B6549" w:rsidRDefault="00554BB6" w:rsidP="0074171D">
            <w:pPr>
              <w:pStyle w:val="BodyText"/>
              <w:rPr>
                <w:b/>
                <w:sz w:val="18"/>
                <w:szCs w:val="18"/>
              </w:rPr>
            </w:pPr>
            <w:r w:rsidRPr="003B6549">
              <w:rPr>
                <w:b/>
                <w:sz w:val="18"/>
                <w:szCs w:val="18"/>
              </w:rPr>
              <w:t>Business Unit</w:t>
            </w:r>
            <w:r w:rsidR="0074171D">
              <w:rPr>
                <w:b/>
                <w:sz w:val="18"/>
                <w:szCs w:val="18"/>
              </w:rPr>
              <w:t>:</w:t>
            </w:r>
            <w:r w:rsidR="00C355D7">
              <w:rPr>
                <w:b/>
                <w:sz w:val="18"/>
                <w:szCs w:val="18"/>
              </w:rPr>
              <w:t xml:space="preserve"> </w:t>
            </w:r>
            <w:r w:rsidR="00710CBE" w:rsidRPr="00710CBE">
              <w:rPr>
                <w:sz w:val="18"/>
                <w:szCs w:val="18"/>
              </w:rPr>
              <w:t>Civils</w:t>
            </w:r>
          </w:p>
        </w:tc>
        <w:tc>
          <w:tcPr>
            <w:tcW w:w="5940" w:type="dxa"/>
            <w:tcBorders>
              <w:top w:val="single" w:sz="4" w:space="0" w:color="C0C0C0"/>
              <w:bottom w:val="single" w:sz="4" w:space="0" w:color="C0C0C0"/>
            </w:tcBorders>
            <w:shd w:val="clear" w:color="auto" w:fill="auto"/>
            <w:vAlign w:val="center"/>
          </w:tcPr>
          <w:p w:rsidR="00554BB6" w:rsidRPr="003B6549" w:rsidRDefault="00554BB6" w:rsidP="00554BB6">
            <w:pPr>
              <w:spacing w:line="240" w:lineRule="auto"/>
              <w:ind w:left="180"/>
              <w:rPr>
                <w:b/>
                <w:sz w:val="18"/>
                <w:szCs w:val="18"/>
              </w:rPr>
            </w:pPr>
            <w:r>
              <w:rPr>
                <w:b/>
                <w:sz w:val="18"/>
                <w:szCs w:val="18"/>
              </w:rPr>
              <w:t>Contract No &amp; Name</w:t>
            </w:r>
            <w:r w:rsidRPr="003B6549">
              <w:rPr>
                <w:b/>
                <w:sz w:val="18"/>
                <w:szCs w:val="18"/>
              </w:rPr>
              <w:t xml:space="preserve">: </w:t>
            </w:r>
            <w:r w:rsidR="00710CBE" w:rsidRPr="00710CBE">
              <w:rPr>
                <w:sz w:val="18"/>
                <w:szCs w:val="18"/>
              </w:rPr>
              <w:t>Head Office</w:t>
            </w:r>
          </w:p>
        </w:tc>
      </w:tr>
    </w:tbl>
    <w:p w:rsidR="00350E57" w:rsidRPr="00554BB6" w:rsidRDefault="00FE23D0" w:rsidP="00350E57">
      <w:r>
        <w:tab/>
      </w:r>
      <w:r>
        <w:tab/>
      </w:r>
      <w:r>
        <w:tab/>
      </w:r>
      <w:r>
        <w:tab/>
      </w:r>
      <w:r>
        <w:tab/>
      </w:r>
      <w:r>
        <w:tab/>
      </w:r>
      <w:r>
        <w:tab/>
      </w:r>
      <w:r>
        <w:tab/>
      </w:r>
      <w:r>
        <w:tab/>
      </w:r>
    </w:p>
    <w:tbl>
      <w:tblPr>
        <w:tblStyle w:val="TableGrid"/>
        <w:tblW w:w="0" w:type="auto"/>
        <w:tblInd w:w="-459" w:type="dxa"/>
        <w:tblLook w:val="01E0" w:firstRow="1" w:lastRow="1" w:firstColumn="1" w:lastColumn="1" w:noHBand="0" w:noVBand="0"/>
      </w:tblPr>
      <w:tblGrid>
        <w:gridCol w:w="1252"/>
        <w:gridCol w:w="2830"/>
        <w:gridCol w:w="2532"/>
        <w:gridCol w:w="3227"/>
      </w:tblGrid>
      <w:tr w:rsidR="00010108" w:rsidRPr="00F179C1" w:rsidTr="00CD5CF3">
        <w:trPr>
          <w:trHeight w:hRule="exact" w:val="567"/>
        </w:trPr>
        <w:tc>
          <w:tcPr>
            <w:tcW w:w="1254" w:type="dxa"/>
            <w:shd w:val="clear" w:color="auto" w:fill="D9D9D9" w:themeFill="background1" w:themeFillShade="D9"/>
            <w:vAlign w:val="center"/>
          </w:tcPr>
          <w:p w:rsidR="00010108" w:rsidRPr="00710CBE" w:rsidRDefault="00010108" w:rsidP="00CD5CF3">
            <w:pPr>
              <w:pStyle w:val="TableText"/>
              <w:spacing w:before="0" w:after="0"/>
              <w:rPr>
                <w:b/>
                <w:sz w:val="20"/>
              </w:rPr>
            </w:pPr>
            <w:r w:rsidRPr="00710CBE">
              <w:rPr>
                <w:b/>
                <w:sz w:val="20"/>
              </w:rPr>
              <w:t>Role:</w:t>
            </w:r>
          </w:p>
        </w:tc>
        <w:tc>
          <w:tcPr>
            <w:tcW w:w="2857" w:type="dxa"/>
            <w:vAlign w:val="center"/>
          </w:tcPr>
          <w:p w:rsidR="00010108" w:rsidRPr="00710CBE" w:rsidRDefault="009B56D1" w:rsidP="009B56D1">
            <w:pPr>
              <w:pStyle w:val="TableText"/>
              <w:spacing w:before="0" w:after="0"/>
              <w:rPr>
                <w:sz w:val="20"/>
              </w:rPr>
            </w:pPr>
            <w:r>
              <w:rPr>
                <w:sz w:val="20"/>
              </w:rPr>
              <w:t xml:space="preserve">Bid Co-ordinator/ </w:t>
            </w:r>
            <w:r w:rsidR="00CD5CF3" w:rsidRPr="00710CBE">
              <w:rPr>
                <w:sz w:val="20"/>
              </w:rPr>
              <w:t>Assistant Proposals Manager</w:t>
            </w:r>
          </w:p>
        </w:tc>
        <w:tc>
          <w:tcPr>
            <w:tcW w:w="2552" w:type="dxa"/>
            <w:shd w:val="clear" w:color="auto" w:fill="D9D9D9" w:themeFill="background1" w:themeFillShade="D9"/>
            <w:vAlign w:val="center"/>
          </w:tcPr>
          <w:p w:rsidR="00010108" w:rsidRPr="00710CBE" w:rsidRDefault="007D28AB" w:rsidP="00CD5CF3">
            <w:pPr>
              <w:pStyle w:val="TableText"/>
              <w:spacing w:before="0" w:after="0"/>
              <w:rPr>
                <w:b/>
                <w:sz w:val="20"/>
              </w:rPr>
            </w:pPr>
            <w:r w:rsidRPr="00710CBE">
              <w:rPr>
                <w:b/>
                <w:sz w:val="20"/>
              </w:rPr>
              <w:t xml:space="preserve">Reports to </w:t>
            </w:r>
            <w:r w:rsidR="00010108" w:rsidRPr="00710CBE">
              <w:rPr>
                <w:sz w:val="20"/>
              </w:rPr>
              <w:t>(Business)</w:t>
            </w:r>
            <w:r w:rsidR="00010108" w:rsidRPr="00710CBE">
              <w:rPr>
                <w:b/>
                <w:sz w:val="20"/>
              </w:rPr>
              <w:t>:</w:t>
            </w:r>
          </w:p>
        </w:tc>
        <w:tc>
          <w:tcPr>
            <w:tcW w:w="3260" w:type="dxa"/>
            <w:vAlign w:val="center"/>
          </w:tcPr>
          <w:p w:rsidR="00010108" w:rsidRPr="00710CBE" w:rsidRDefault="00046C61" w:rsidP="005A47C5">
            <w:pPr>
              <w:pStyle w:val="TableText"/>
              <w:spacing w:before="0" w:after="0"/>
              <w:rPr>
                <w:sz w:val="20"/>
              </w:rPr>
            </w:pPr>
            <w:r w:rsidRPr="00046C61">
              <w:rPr>
                <w:sz w:val="20"/>
              </w:rPr>
              <w:t xml:space="preserve">Proposals </w:t>
            </w:r>
            <w:r w:rsidR="005A47C5">
              <w:rPr>
                <w:sz w:val="20"/>
              </w:rPr>
              <w:t>Manager</w:t>
            </w:r>
          </w:p>
        </w:tc>
      </w:tr>
      <w:tr w:rsidR="00010108" w:rsidRPr="00F179C1" w:rsidTr="00CD5CF3">
        <w:trPr>
          <w:trHeight w:hRule="exact" w:val="567"/>
        </w:trPr>
        <w:tc>
          <w:tcPr>
            <w:tcW w:w="1254" w:type="dxa"/>
            <w:vMerge w:val="restart"/>
            <w:shd w:val="clear" w:color="auto" w:fill="D9D9D9" w:themeFill="background1" w:themeFillShade="D9"/>
            <w:vAlign w:val="center"/>
          </w:tcPr>
          <w:p w:rsidR="00010108" w:rsidRPr="00710CBE" w:rsidRDefault="00010108" w:rsidP="00CD5CF3">
            <w:pPr>
              <w:pStyle w:val="TableText"/>
              <w:spacing w:before="0" w:after="0"/>
              <w:rPr>
                <w:b/>
                <w:sz w:val="20"/>
              </w:rPr>
            </w:pPr>
            <w:r w:rsidRPr="00710CBE">
              <w:rPr>
                <w:b/>
                <w:sz w:val="20"/>
              </w:rPr>
              <w:t>Location:</w:t>
            </w:r>
          </w:p>
        </w:tc>
        <w:tc>
          <w:tcPr>
            <w:tcW w:w="2857" w:type="dxa"/>
            <w:vMerge w:val="restart"/>
            <w:vAlign w:val="center"/>
          </w:tcPr>
          <w:p w:rsidR="00010108" w:rsidRPr="00710CBE" w:rsidRDefault="00CD5CF3" w:rsidP="00CD5CF3">
            <w:pPr>
              <w:pStyle w:val="TableText"/>
              <w:spacing w:before="0" w:after="0"/>
              <w:rPr>
                <w:sz w:val="20"/>
              </w:rPr>
            </w:pPr>
            <w:r w:rsidRPr="00710CBE">
              <w:rPr>
                <w:sz w:val="20"/>
              </w:rPr>
              <w:t>Head Office</w:t>
            </w:r>
          </w:p>
        </w:tc>
        <w:tc>
          <w:tcPr>
            <w:tcW w:w="2552" w:type="dxa"/>
            <w:shd w:val="clear" w:color="auto" w:fill="D9D9D9" w:themeFill="background1" w:themeFillShade="D9"/>
            <w:vAlign w:val="center"/>
          </w:tcPr>
          <w:p w:rsidR="00010108" w:rsidRPr="00710CBE" w:rsidRDefault="007D28AB" w:rsidP="00CD5CF3">
            <w:pPr>
              <w:pStyle w:val="TableText"/>
              <w:spacing w:before="0" w:after="0"/>
              <w:rPr>
                <w:b/>
                <w:sz w:val="20"/>
              </w:rPr>
            </w:pPr>
            <w:r w:rsidRPr="00710CBE">
              <w:rPr>
                <w:b/>
                <w:sz w:val="20"/>
              </w:rPr>
              <w:t xml:space="preserve">Reports to </w:t>
            </w:r>
            <w:r w:rsidR="00010108" w:rsidRPr="00710CBE">
              <w:rPr>
                <w:sz w:val="20"/>
              </w:rPr>
              <w:t>(Function)</w:t>
            </w:r>
            <w:r w:rsidR="00010108" w:rsidRPr="00710CBE">
              <w:rPr>
                <w:b/>
                <w:sz w:val="20"/>
              </w:rPr>
              <w:t>:</w:t>
            </w:r>
          </w:p>
        </w:tc>
        <w:tc>
          <w:tcPr>
            <w:tcW w:w="3260" w:type="dxa"/>
            <w:vAlign w:val="center"/>
          </w:tcPr>
          <w:p w:rsidR="00010108" w:rsidRPr="00710CBE" w:rsidRDefault="00CD5CF3" w:rsidP="005A47C5">
            <w:pPr>
              <w:pStyle w:val="TableText"/>
              <w:spacing w:before="0" w:after="0"/>
              <w:rPr>
                <w:sz w:val="20"/>
              </w:rPr>
            </w:pPr>
            <w:r w:rsidRPr="00710CBE">
              <w:rPr>
                <w:sz w:val="20"/>
              </w:rPr>
              <w:t xml:space="preserve">Proposals </w:t>
            </w:r>
            <w:r w:rsidR="005A47C5">
              <w:rPr>
                <w:sz w:val="20"/>
              </w:rPr>
              <w:t>Manager</w:t>
            </w:r>
          </w:p>
        </w:tc>
      </w:tr>
      <w:tr w:rsidR="00010108" w:rsidRPr="00F179C1" w:rsidTr="00CD5CF3">
        <w:trPr>
          <w:trHeight w:hRule="exact" w:val="567"/>
        </w:trPr>
        <w:tc>
          <w:tcPr>
            <w:tcW w:w="1254" w:type="dxa"/>
            <w:vMerge/>
            <w:shd w:val="clear" w:color="auto" w:fill="D9D9D9" w:themeFill="background1" w:themeFillShade="D9"/>
            <w:vAlign w:val="center"/>
          </w:tcPr>
          <w:p w:rsidR="00010108" w:rsidRPr="00710CBE" w:rsidRDefault="00010108" w:rsidP="00CD5CF3">
            <w:pPr>
              <w:pStyle w:val="TableText"/>
              <w:spacing w:before="0" w:after="0"/>
              <w:rPr>
                <w:sz w:val="20"/>
              </w:rPr>
            </w:pPr>
          </w:p>
        </w:tc>
        <w:tc>
          <w:tcPr>
            <w:tcW w:w="2857" w:type="dxa"/>
            <w:vMerge/>
            <w:vAlign w:val="center"/>
          </w:tcPr>
          <w:p w:rsidR="00010108" w:rsidRPr="00710CBE" w:rsidRDefault="00010108" w:rsidP="00CD5CF3">
            <w:pPr>
              <w:pStyle w:val="TableText"/>
              <w:spacing w:before="0" w:after="0"/>
              <w:rPr>
                <w:sz w:val="20"/>
              </w:rPr>
            </w:pPr>
          </w:p>
        </w:tc>
        <w:tc>
          <w:tcPr>
            <w:tcW w:w="2552" w:type="dxa"/>
            <w:shd w:val="clear" w:color="auto" w:fill="D9D9D9" w:themeFill="background1" w:themeFillShade="D9"/>
            <w:vAlign w:val="center"/>
          </w:tcPr>
          <w:p w:rsidR="00010108" w:rsidRPr="00710CBE" w:rsidRDefault="00010108" w:rsidP="00CD5CF3">
            <w:pPr>
              <w:pStyle w:val="TableText"/>
              <w:spacing w:before="0" w:after="0"/>
              <w:rPr>
                <w:b/>
                <w:sz w:val="20"/>
              </w:rPr>
            </w:pPr>
            <w:r w:rsidRPr="00710CBE">
              <w:rPr>
                <w:b/>
                <w:sz w:val="20"/>
              </w:rPr>
              <w:t>Current Job Holder:</w:t>
            </w:r>
          </w:p>
        </w:tc>
        <w:tc>
          <w:tcPr>
            <w:tcW w:w="3260" w:type="dxa"/>
            <w:vAlign w:val="center"/>
          </w:tcPr>
          <w:p w:rsidR="00010108" w:rsidRPr="00710CBE" w:rsidRDefault="00010108" w:rsidP="00CD5CF3">
            <w:pPr>
              <w:pStyle w:val="TableText"/>
              <w:spacing w:before="0" w:after="0"/>
              <w:rPr>
                <w:sz w:val="20"/>
              </w:rPr>
            </w:pPr>
          </w:p>
        </w:tc>
      </w:tr>
    </w:tbl>
    <w:p w:rsidR="00240046" w:rsidRPr="00F179C1" w:rsidRDefault="00240046" w:rsidP="0013661B">
      <w:pPr>
        <w:rPr>
          <w:b/>
        </w:rPr>
      </w:pPr>
    </w:p>
    <w:tbl>
      <w:tblPr>
        <w:tblStyle w:val="TableGrid"/>
        <w:tblW w:w="0" w:type="auto"/>
        <w:tblInd w:w="-459" w:type="dxa"/>
        <w:tblLook w:val="01E0" w:firstRow="1" w:lastRow="1" w:firstColumn="1" w:lastColumn="1" w:noHBand="0" w:noVBand="0"/>
      </w:tblPr>
      <w:tblGrid>
        <w:gridCol w:w="9841"/>
      </w:tblGrid>
      <w:tr w:rsidR="00F179C1" w:rsidRPr="00F179C1" w:rsidTr="007D28AB">
        <w:trPr>
          <w:trHeight w:val="397"/>
        </w:trPr>
        <w:tc>
          <w:tcPr>
            <w:tcW w:w="9923" w:type="dxa"/>
            <w:shd w:val="clear" w:color="auto" w:fill="D9D9D9" w:themeFill="background1" w:themeFillShade="D9"/>
            <w:vAlign w:val="center"/>
          </w:tcPr>
          <w:p w:rsidR="00F179C1" w:rsidRPr="00710CBE" w:rsidRDefault="00F179C1" w:rsidP="007D28AB">
            <w:pPr>
              <w:pStyle w:val="TableText"/>
              <w:rPr>
                <w:b/>
                <w:sz w:val="20"/>
              </w:rPr>
            </w:pPr>
            <w:r w:rsidRPr="00710CBE">
              <w:rPr>
                <w:b/>
                <w:sz w:val="20"/>
              </w:rPr>
              <w:t>Overall Role Purpose:</w:t>
            </w:r>
          </w:p>
        </w:tc>
      </w:tr>
      <w:tr w:rsidR="00240046" w:rsidRPr="00F179C1" w:rsidTr="007D28AB">
        <w:trPr>
          <w:trHeight w:val="397"/>
        </w:trPr>
        <w:tc>
          <w:tcPr>
            <w:tcW w:w="9923" w:type="dxa"/>
            <w:vAlign w:val="center"/>
          </w:tcPr>
          <w:p w:rsidR="00CD5CF3" w:rsidRPr="007F02BD" w:rsidRDefault="00CD5CF3" w:rsidP="008850E5">
            <w:pPr>
              <w:autoSpaceDE w:val="0"/>
              <w:autoSpaceDN w:val="0"/>
              <w:adjustRightInd w:val="0"/>
              <w:spacing w:after="120" w:line="240" w:lineRule="auto"/>
              <w:rPr>
                <w:rFonts w:cs="Arial"/>
                <w:szCs w:val="20"/>
              </w:rPr>
            </w:pPr>
            <w:r w:rsidRPr="007F02BD">
              <w:rPr>
                <w:rFonts w:cs="Arial"/>
                <w:szCs w:val="20"/>
              </w:rPr>
              <w:t xml:space="preserve">To support the </w:t>
            </w:r>
            <w:r w:rsidR="0000661A" w:rsidRPr="007F02BD">
              <w:rPr>
                <w:rFonts w:cs="Arial"/>
                <w:szCs w:val="20"/>
              </w:rPr>
              <w:t>achievement</w:t>
            </w:r>
            <w:r w:rsidRPr="007F02BD">
              <w:rPr>
                <w:rFonts w:cs="Arial"/>
                <w:szCs w:val="20"/>
              </w:rPr>
              <w:t xml:space="preserve"> of corporate and operational business plans</w:t>
            </w:r>
            <w:r w:rsidR="0000661A" w:rsidRPr="007F02BD">
              <w:rPr>
                <w:rFonts w:cs="Arial"/>
                <w:szCs w:val="20"/>
              </w:rPr>
              <w:t xml:space="preserve"> targets and objectives</w:t>
            </w:r>
            <w:r w:rsidRPr="007F02BD">
              <w:rPr>
                <w:rFonts w:cs="Arial"/>
                <w:szCs w:val="20"/>
              </w:rPr>
              <w:t xml:space="preserve"> through the </w:t>
            </w:r>
            <w:r w:rsidR="0000661A" w:rsidRPr="007F02BD">
              <w:rPr>
                <w:rFonts w:cs="Arial"/>
                <w:szCs w:val="20"/>
              </w:rPr>
              <w:t>identification</w:t>
            </w:r>
            <w:r w:rsidRPr="007F02BD">
              <w:rPr>
                <w:rFonts w:cs="Arial"/>
                <w:szCs w:val="20"/>
              </w:rPr>
              <w:t xml:space="preserve"> of </w:t>
            </w:r>
            <w:r w:rsidR="0000661A" w:rsidRPr="007F02BD">
              <w:rPr>
                <w:rFonts w:cs="Arial"/>
                <w:szCs w:val="20"/>
              </w:rPr>
              <w:t xml:space="preserve">suitable </w:t>
            </w:r>
            <w:r w:rsidRPr="007F02BD">
              <w:rPr>
                <w:rFonts w:cs="Arial"/>
                <w:szCs w:val="20"/>
              </w:rPr>
              <w:t xml:space="preserve">contract </w:t>
            </w:r>
            <w:r w:rsidR="0000661A" w:rsidRPr="007F02BD">
              <w:rPr>
                <w:rFonts w:cs="Arial"/>
                <w:szCs w:val="20"/>
              </w:rPr>
              <w:t xml:space="preserve">opportunities, </w:t>
            </w:r>
            <w:r w:rsidRPr="007F02BD">
              <w:rPr>
                <w:rFonts w:cs="Arial"/>
                <w:szCs w:val="20"/>
              </w:rPr>
              <w:t xml:space="preserve">and the </w:t>
            </w:r>
            <w:r w:rsidR="0000661A" w:rsidRPr="007F02BD">
              <w:rPr>
                <w:rFonts w:cs="Arial"/>
                <w:szCs w:val="20"/>
              </w:rPr>
              <w:t xml:space="preserve">subsequent </w:t>
            </w:r>
            <w:r w:rsidRPr="007F02BD">
              <w:rPr>
                <w:rFonts w:cs="Arial"/>
                <w:szCs w:val="20"/>
              </w:rPr>
              <w:t xml:space="preserve">preparation </w:t>
            </w:r>
            <w:r w:rsidR="0000661A" w:rsidRPr="007F02BD">
              <w:rPr>
                <w:rFonts w:cs="Arial"/>
                <w:szCs w:val="20"/>
              </w:rPr>
              <w:t xml:space="preserve">and submission </w:t>
            </w:r>
            <w:r w:rsidRPr="007F02BD">
              <w:rPr>
                <w:rFonts w:cs="Arial"/>
                <w:szCs w:val="20"/>
              </w:rPr>
              <w:t>of</w:t>
            </w:r>
            <w:r w:rsidR="0000661A" w:rsidRPr="007F02BD">
              <w:rPr>
                <w:rFonts w:cs="Arial"/>
                <w:szCs w:val="20"/>
              </w:rPr>
              <w:t xml:space="preserve"> </w:t>
            </w:r>
            <w:r w:rsidR="007F02BD" w:rsidRPr="007F02BD">
              <w:rPr>
                <w:rFonts w:cs="Arial"/>
                <w:szCs w:val="20"/>
              </w:rPr>
              <w:t xml:space="preserve">pre-qualification questionnaires (PQQ) / expressions of interest / </w:t>
            </w:r>
            <w:r w:rsidR="008850E5">
              <w:rPr>
                <w:rFonts w:cs="Arial"/>
                <w:szCs w:val="20"/>
              </w:rPr>
              <w:t xml:space="preserve">tenders/ </w:t>
            </w:r>
            <w:r w:rsidR="007F02BD" w:rsidRPr="007F02BD">
              <w:rPr>
                <w:rFonts w:cs="Arial"/>
                <w:szCs w:val="20"/>
              </w:rPr>
              <w:t>marketing proposals</w:t>
            </w:r>
            <w:r w:rsidR="007F02BD">
              <w:rPr>
                <w:rFonts w:cs="Arial"/>
                <w:szCs w:val="20"/>
              </w:rPr>
              <w:t xml:space="preserve"> </w:t>
            </w:r>
            <w:r w:rsidR="001B198F" w:rsidRPr="007F02BD">
              <w:rPr>
                <w:rFonts w:cs="Arial"/>
                <w:szCs w:val="20"/>
              </w:rPr>
              <w:t>within tight timescales</w:t>
            </w:r>
            <w:r w:rsidR="0000661A" w:rsidRPr="007F02BD">
              <w:rPr>
                <w:rFonts w:cs="Arial"/>
                <w:szCs w:val="20"/>
              </w:rPr>
              <w:t xml:space="preserve"> </w:t>
            </w:r>
            <w:r w:rsidRPr="007F02BD">
              <w:rPr>
                <w:rFonts w:cs="Arial"/>
                <w:szCs w:val="20"/>
              </w:rPr>
              <w:t xml:space="preserve">to secure </w:t>
            </w:r>
            <w:r w:rsidR="007F02BD">
              <w:rPr>
                <w:rFonts w:cs="Arial"/>
                <w:szCs w:val="20"/>
              </w:rPr>
              <w:t>tendering opportunities</w:t>
            </w:r>
            <w:r w:rsidRPr="007F02BD">
              <w:rPr>
                <w:rFonts w:cs="Arial"/>
                <w:szCs w:val="20"/>
              </w:rPr>
              <w:t>.</w:t>
            </w:r>
          </w:p>
          <w:p w:rsidR="001D30BD" w:rsidRPr="00710CBE" w:rsidRDefault="001D30BD" w:rsidP="008850E5">
            <w:pPr>
              <w:spacing w:after="120" w:line="240" w:lineRule="auto"/>
              <w:rPr>
                <w:rFonts w:cs="Arial"/>
                <w:szCs w:val="20"/>
              </w:rPr>
            </w:pPr>
            <w:r w:rsidRPr="00710CBE">
              <w:rPr>
                <w:rFonts w:cs="Arial"/>
                <w:szCs w:val="20"/>
              </w:rPr>
              <w:t>To ensure</w:t>
            </w:r>
            <w:r>
              <w:rPr>
                <w:rFonts w:cs="Arial"/>
                <w:szCs w:val="20"/>
              </w:rPr>
              <w:t xml:space="preserve"> PQQs /</w:t>
            </w:r>
            <w:r w:rsidRPr="00710CBE">
              <w:rPr>
                <w:rFonts w:cs="Arial"/>
                <w:szCs w:val="20"/>
              </w:rPr>
              <w:t xml:space="preserve"> </w:t>
            </w:r>
            <w:r w:rsidR="008850E5">
              <w:rPr>
                <w:rFonts w:cs="Arial"/>
                <w:szCs w:val="20"/>
              </w:rPr>
              <w:t xml:space="preserve">tenders </w:t>
            </w:r>
            <w:r w:rsidRPr="00710CBE">
              <w:rPr>
                <w:rFonts w:cs="Arial"/>
                <w:szCs w:val="20"/>
              </w:rPr>
              <w:t xml:space="preserve">are </w:t>
            </w:r>
            <w:r>
              <w:rPr>
                <w:rFonts w:cs="Arial"/>
                <w:szCs w:val="20"/>
              </w:rPr>
              <w:t xml:space="preserve">prepared in compliance with </w:t>
            </w:r>
            <w:r w:rsidRPr="00710CBE">
              <w:rPr>
                <w:rFonts w:cs="Arial"/>
                <w:szCs w:val="20"/>
              </w:rPr>
              <w:t xml:space="preserve">the requirements of individual clients and to continually seek improvement in the </w:t>
            </w:r>
            <w:r>
              <w:rPr>
                <w:rFonts w:cs="Arial"/>
                <w:szCs w:val="20"/>
              </w:rPr>
              <w:t xml:space="preserve">presentation and format </w:t>
            </w:r>
            <w:r w:rsidRPr="00710CBE">
              <w:rPr>
                <w:rFonts w:cs="Arial"/>
                <w:szCs w:val="20"/>
              </w:rPr>
              <w:t xml:space="preserve">of said </w:t>
            </w:r>
            <w:r>
              <w:rPr>
                <w:rFonts w:cs="Arial"/>
                <w:szCs w:val="20"/>
              </w:rPr>
              <w:t>documents</w:t>
            </w:r>
            <w:r w:rsidRPr="00710CBE">
              <w:rPr>
                <w:rFonts w:cs="Arial"/>
                <w:szCs w:val="20"/>
              </w:rPr>
              <w:t>.</w:t>
            </w:r>
          </w:p>
          <w:p w:rsidR="00D519F6" w:rsidRPr="00710CBE" w:rsidRDefault="00D519F6" w:rsidP="008850E5">
            <w:pPr>
              <w:spacing w:after="120" w:line="240" w:lineRule="auto"/>
              <w:rPr>
                <w:rFonts w:cs="Arial"/>
                <w:szCs w:val="20"/>
              </w:rPr>
            </w:pPr>
            <w:r w:rsidRPr="00710CBE">
              <w:rPr>
                <w:rFonts w:cs="Arial"/>
                <w:szCs w:val="20"/>
              </w:rPr>
              <w:t xml:space="preserve">To ensure the management and maintenance of a ‘proposals </w:t>
            </w:r>
            <w:r w:rsidR="001D30BD">
              <w:rPr>
                <w:rFonts w:cs="Arial"/>
                <w:szCs w:val="20"/>
              </w:rPr>
              <w:t>library’</w:t>
            </w:r>
            <w:r w:rsidRPr="00710CBE">
              <w:rPr>
                <w:rFonts w:cs="Arial"/>
                <w:szCs w:val="20"/>
              </w:rPr>
              <w:t xml:space="preserve"> of useful facts,</w:t>
            </w:r>
            <w:r w:rsidR="00710CBE">
              <w:rPr>
                <w:rFonts w:cs="Arial"/>
                <w:szCs w:val="20"/>
              </w:rPr>
              <w:t xml:space="preserve"> figures, evidence, reference</w:t>
            </w:r>
            <w:r w:rsidRPr="00710CBE">
              <w:rPr>
                <w:rFonts w:cs="Arial"/>
                <w:szCs w:val="20"/>
              </w:rPr>
              <w:t>s,  profiles, CVs and other information as required.</w:t>
            </w:r>
          </w:p>
          <w:p w:rsidR="009F54AA" w:rsidRPr="008850E5" w:rsidRDefault="00CD5CF3" w:rsidP="008850E5">
            <w:pPr>
              <w:spacing w:after="120" w:line="240" w:lineRule="auto"/>
              <w:rPr>
                <w:rFonts w:cs="Arial"/>
                <w:szCs w:val="20"/>
              </w:rPr>
            </w:pPr>
            <w:r w:rsidRPr="00710CBE">
              <w:rPr>
                <w:rFonts w:cs="Arial"/>
                <w:szCs w:val="20"/>
              </w:rPr>
              <w:t xml:space="preserve">The role </w:t>
            </w:r>
            <w:r w:rsidR="0000661A" w:rsidRPr="00710CBE">
              <w:rPr>
                <w:rFonts w:cs="Arial"/>
                <w:szCs w:val="20"/>
              </w:rPr>
              <w:t>is</w:t>
            </w:r>
            <w:r w:rsidRPr="00710CBE">
              <w:rPr>
                <w:rFonts w:cs="Arial"/>
                <w:szCs w:val="20"/>
              </w:rPr>
              <w:t xml:space="preserve"> fully </w:t>
            </w:r>
            <w:r w:rsidR="001D30BD">
              <w:rPr>
                <w:rFonts w:cs="Arial"/>
                <w:szCs w:val="20"/>
              </w:rPr>
              <w:t>supported by</w:t>
            </w:r>
            <w:r w:rsidRPr="00710CBE">
              <w:rPr>
                <w:rFonts w:cs="Arial"/>
                <w:szCs w:val="20"/>
              </w:rPr>
              <w:t xml:space="preserve"> the </w:t>
            </w:r>
            <w:r w:rsidR="0000661A" w:rsidRPr="00710CBE">
              <w:rPr>
                <w:rFonts w:cs="Arial"/>
                <w:szCs w:val="20"/>
              </w:rPr>
              <w:t>Proposals</w:t>
            </w:r>
            <w:r w:rsidR="005A47C5">
              <w:rPr>
                <w:rFonts w:cs="Arial"/>
                <w:szCs w:val="20"/>
              </w:rPr>
              <w:t xml:space="preserve"> Manager </w:t>
            </w:r>
            <w:r w:rsidRPr="00710CBE">
              <w:rPr>
                <w:rFonts w:cs="Arial"/>
                <w:szCs w:val="20"/>
              </w:rPr>
              <w:t xml:space="preserve">and </w:t>
            </w:r>
            <w:r w:rsidR="005A47C5">
              <w:rPr>
                <w:rFonts w:cs="Arial"/>
                <w:szCs w:val="20"/>
              </w:rPr>
              <w:t xml:space="preserve">proposals </w:t>
            </w:r>
            <w:r w:rsidR="0000661A" w:rsidRPr="00710CBE">
              <w:rPr>
                <w:rFonts w:cs="Arial"/>
                <w:szCs w:val="20"/>
              </w:rPr>
              <w:t>team</w:t>
            </w:r>
            <w:r w:rsidRPr="00710CBE">
              <w:rPr>
                <w:rFonts w:cs="Arial"/>
                <w:szCs w:val="20"/>
              </w:rPr>
              <w:t>.</w:t>
            </w:r>
          </w:p>
        </w:tc>
      </w:tr>
    </w:tbl>
    <w:p w:rsidR="00240046" w:rsidRPr="00F179C1" w:rsidRDefault="00240046" w:rsidP="0013661B">
      <w:pPr>
        <w:rPr>
          <w:b/>
        </w:rPr>
      </w:pPr>
    </w:p>
    <w:tbl>
      <w:tblPr>
        <w:tblStyle w:val="TableGrid"/>
        <w:tblW w:w="0" w:type="auto"/>
        <w:tblInd w:w="-459" w:type="dxa"/>
        <w:tblLook w:val="01E0" w:firstRow="1" w:lastRow="1" w:firstColumn="1" w:lastColumn="1" w:noHBand="0" w:noVBand="0"/>
      </w:tblPr>
      <w:tblGrid>
        <w:gridCol w:w="9841"/>
      </w:tblGrid>
      <w:tr w:rsidR="00F179C1" w:rsidRPr="00F179C1" w:rsidTr="00F179C1">
        <w:tc>
          <w:tcPr>
            <w:tcW w:w="9923" w:type="dxa"/>
            <w:shd w:val="clear" w:color="auto" w:fill="D9D9D9" w:themeFill="background1" w:themeFillShade="D9"/>
          </w:tcPr>
          <w:p w:rsidR="00F179C1" w:rsidRPr="00710CBE" w:rsidRDefault="00F179C1" w:rsidP="00F179C1">
            <w:pPr>
              <w:pStyle w:val="TableText"/>
              <w:rPr>
                <w:b/>
                <w:sz w:val="20"/>
              </w:rPr>
            </w:pPr>
            <w:r w:rsidRPr="00710CBE">
              <w:rPr>
                <w:b/>
                <w:sz w:val="20"/>
              </w:rPr>
              <w:t>Key Accountabilities:</w:t>
            </w:r>
          </w:p>
          <w:p w:rsidR="00F179C1" w:rsidRPr="00710CBE" w:rsidRDefault="00F179C1" w:rsidP="0013661B">
            <w:pPr>
              <w:pStyle w:val="TableText"/>
              <w:rPr>
                <w:sz w:val="20"/>
              </w:rPr>
            </w:pPr>
            <w:r w:rsidRPr="00710CBE">
              <w:rPr>
                <w:sz w:val="20"/>
              </w:rPr>
              <w:t>(describe the key tasks and responsibilities the job-holder has on an on-going basis)</w:t>
            </w:r>
          </w:p>
        </w:tc>
      </w:tr>
      <w:tr w:rsidR="00240046" w:rsidRPr="00F179C1" w:rsidTr="00710CBE">
        <w:trPr>
          <w:trHeight w:val="632"/>
        </w:trPr>
        <w:tc>
          <w:tcPr>
            <w:tcW w:w="9923" w:type="dxa"/>
          </w:tcPr>
          <w:p w:rsidR="00710CBE" w:rsidRPr="00710CBE" w:rsidRDefault="00764EBA" w:rsidP="00456CB9">
            <w:pPr>
              <w:spacing w:before="40" w:after="40" w:line="240" w:lineRule="auto"/>
              <w:ind w:right="-6"/>
              <w:outlineLvl w:val="0"/>
              <w:rPr>
                <w:rFonts w:eastAsia="Times New Roman" w:cs="Arial"/>
                <w:b/>
                <w:szCs w:val="20"/>
                <w:u w:val="single"/>
                <w:lang w:eastAsia="en-GB"/>
              </w:rPr>
            </w:pPr>
            <w:r w:rsidRPr="00710CBE">
              <w:rPr>
                <w:rFonts w:eastAsia="Times New Roman" w:cs="Arial"/>
                <w:b/>
                <w:szCs w:val="20"/>
                <w:u w:val="single"/>
                <w:lang w:eastAsia="en-GB"/>
              </w:rPr>
              <w:t>RESPONSIBILITIES</w:t>
            </w:r>
          </w:p>
          <w:p w:rsidR="00D519F6" w:rsidRPr="00710CBE" w:rsidRDefault="00D519F6" w:rsidP="00456CB9">
            <w:pPr>
              <w:numPr>
                <w:ilvl w:val="0"/>
                <w:numId w:val="27"/>
              </w:numPr>
              <w:spacing w:after="60" w:line="240" w:lineRule="auto"/>
              <w:rPr>
                <w:rFonts w:cs="Arial"/>
                <w:szCs w:val="20"/>
              </w:rPr>
            </w:pPr>
            <w:r w:rsidRPr="00710CBE">
              <w:rPr>
                <w:rFonts w:cs="Arial"/>
                <w:szCs w:val="20"/>
              </w:rPr>
              <w:t xml:space="preserve">To provide support to </w:t>
            </w:r>
            <w:r w:rsidR="005A47C5">
              <w:rPr>
                <w:rFonts w:cs="Arial"/>
                <w:szCs w:val="20"/>
              </w:rPr>
              <w:t>the</w:t>
            </w:r>
            <w:r w:rsidR="009A6716">
              <w:rPr>
                <w:rFonts w:cs="Arial"/>
                <w:szCs w:val="20"/>
              </w:rPr>
              <w:t xml:space="preserve"> Proposals</w:t>
            </w:r>
            <w:r w:rsidR="005A47C5">
              <w:rPr>
                <w:rFonts w:cs="Arial"/>
                <w:szCs w:val="20"/>
              </w:rPr>
              <w:t xml:space="preserve"> Director</w:t>
            </w:r>
            <w:r w:rsidRPr="00710CBE">
              <w:rPr>
                <w:rFonts w:cs="Arial"/>
                <w:szCs w:val="20"/>
              </w:rPr>
              <w:t xml:space="preserve">, the Proposals </w:t>
            </w:r>
            <w:r w:rsidR="005A47C5">
              <w:rPr>
                <w:rFonts w:cs="Arial"/>
                <w:szCs w:val="20"/>
              </w:rPr>
              <w:t>Manager</w:t>
            </w:r>
            <w:r w:rsidRPr="00710CBE">
              <w:rPr>
                <w:rFonts w:cs="Arial"/>
                <w:szCs w:val="20"/>
              </w:rPr>
              <w:t xml:space="preserve"> and </w:t>
            </w:r>
            <w:r w:rsidR="005A47C5">
              <w:rPr>
                <w:rFonts w:cs="Arial"/>
                <w:szCs w:val="20"/>
              </w:rPr>
              <w:t>Proposals</w:t>
            </w:r>
            <w:r w:rsidRPr="00710CBE">
              <w:rPr>
                <w:rFonts w:cs="Arial"/>
                <w:szCs w:val="20"/>
              </w:rPr>
              <w:t xml:space="preserve"> Team.</w:t>
            </w:r>
          </w:p>
          <w:p w:rsidR="009A6716" w:rsidRPr="009A6716" w:rsidRDefault="00D519F6" w:rsidP="009A6716">
            <w:pPr>
              <w:numPr>
                <w:ilvl w:val="0"/>
                <w:numId w:val="27"/>
              </w:numPr>
              <w:spacing w:after="60" w:line="240" w:lineRule="auto"/>
              <w:rPr>
                <w:rFonts w:cs="Arial"/>
                <w:szCs w:val="20"/>
              </w:rPr>
            </w:pPr>
            <w:r w:rsidRPr="00710CBE">
              <w:rPr>
                <w:rFonts w:cs="Arial"/>
                <w:szCs w:val="20"/>
              </w:rPr>
              <w:t>Identify potential opportunities through monito</w:t>
            </w:r>
            <w:r w:rsidR="00456CB9">
              <w:rPr>
                <w:rFonts w:cs="Arial"/>
                <w:szCs w:val="20"/>
              </w:rPr>
              <w:t xml:space="preserve">ring of the trade press, OJEU’s, online portals </w:t>
            </w:r>
            <w:r w:rsidRPr="00710CBE">
              <w:rPr>
                <w:rFonts w:cs="Arial"/>
                <w:szCs w:val="20"/>
              </w:rPr>
              <w:t>and other media.</w:t>
            </w:r>
          </w:p>
          <w:p w:rsidR="00456CB9" w:rsidRDefault="00456CB9" w:rsidP="00456CB9">
            <w:pPr>
              <w:numPr>
                <w:ilvl w:val="0"/>
                <w:numId w:val="27"/>
              </w:numPr>
              <w:autoSpaceDE w:val="0"/>
              <w:autoSpaceDN w:val="0"/>
              <w:adjustRightInd w:val="0"/>
              <w:spacing w:after="60" w:line="276" w:lineRule="auto"/>
              <w:rPr>
                <w:rFonts w:cs="Arial"/>
                <w:szCs w:val="20"/>
              </w:rPr>
            </w:pPr>
            <w:r w:rsidRPr="00710CBE">
              <w:rPr>
                <w:rFonts w:cs="Arial"/>
                <w:szCs w:val="20"/>
              </w:rPr>
              <w:t xml:space="preserve">Support the </w:t>
            </w:r>
            <w:r>
              <w:rPr>
                <w:rFonts w:cs="Arial"/>
                <w:szCs w:val="20"/>
              </w:rPr>
              <w:t xml:space="preserve">Bid Managers in the administration of </w:t>
            </w:r>
            <w:r w:rsidR="00A5102C">
              <w:rPr>
                <w:rFonts w:cs="Arial"/>
                <w:szCs w:val="20"/>
              </w:rPr>
              <w:t>bids</w:t>
            </w:r>
            <w:r>
              <w:rPr>
                <w:rFonts w:cs="Arial"/>
                <w:szCs w:val="20"/>
              </w:rPr>
              <w:t>.</w:t>
            </w:r>
          </w:p>
          <w:p w:rsidR="00A5102C" w:rsidRPr="00A5102C" w:rsidRDefault="00A5102C" w:rsidP="00A5102C">
            <w:pPr>
              <w:numPr>
                <w:ilvl w:val="1"/>
                <w:numId w:val="27"/>
              </w:numPr>
              <w:spacing w:after="60" w:line="240" w:lineRule="auto"/>
              <w:rPr>
                <w:rFonts w:cs="Arial"/>
                <w:szCs w:val="20"/>
              </w:rPr>
            </w:pPr>
            <w:r w:rsidRPr="00A5102C">
              <w:rPr>
                <w:rFonts w:cs="Arial"/>
                <w:szCs w:val="20"/>
              </w:rPr>
              <w:t xml:space="preserve">Production and compiling of high quality </w:t>
            </w:r>
            <w:r>
              <w:rPr>
                <w:rFonts w:cs="Arial"/>
                <w:szCs w:val="20"/>
              </w:rPr>
              <w:t>bid s</w:t>
            </w:r>
            <w:r w:rsidRPr="00A5102C">
              <w:rPr>
                <w:rFonts w:cs="Arial"/>
                <w:szCs w:val="20"/>
              </w:rPr>
              <w:t>ubmissions for the Civils</w:t>
            </w:r>
            <w:r>
              <w:rPr>
                <w:rFonts w:cs="Arial"/>
                <w:szCs w:val="20"/>
              </w:rPr>
              <w:t xml:space="preserve"> and </w:t>
            </w:r>
            <w:r w:rsidRPr="00A5102C">
              <w:rPr>
                <w:rFonts w:cs="Arial"/>
                <w:szCs w:val="20"/>
              </w:rPr>
              <w:t xml:space="preserve">Rail </w:t>
            </w:r>
            <w:r>
              <w:rPr>
                <w:rFonts w:cs="Arial"/>
                <w:szCs w:val="20"/>
              </w:rPr>
              <w:t>d</w:t>
            </w:r>
            <w:r w:rsidRPr="00A5102C">
              <w:rPr>
                <w:rFonts w:cs="Arial"/>
                <w:szCs w:val="20"/>
              </w:rPr>
              <w:t>ivisions</w:t>
            </w:r>
          </w:p>
          <w:p w:rsidR="00A5102C" w:rsidRPr="00A5102C" w:rsidRDefault="00A5102C" w:rsidP="00A5102C">
            <w:pPr>
              <w:numPr>
                <w:ilvl w:val="1"/>
                <w:numId w:val="27"/>
              </w:numPr>
              <w:spacing w:after="60" w:line="240" w:lineRule="auto"/>
              <w:rPr>
                <w:rFonts w:cs="Arial"/>
                <w:szCs w:val="20"/>
              </w:rPr>
            </w:pPr>
            <w:r w:rsidRPr="00A5102C">
              <w:rPr>
                <w:rFonts w:cs="Arial"/>
                <w:szCs w:val="20"/>
              </w:rPr>
              <w:t>Liaison with in-house and site staff, consultants and clients to compile information</w:t>
            </w:r>
          </w:p>
          <w:p w:rsidR="00A5102C" w:rsidRPr="00A5102C" w:rsidRDefault="00A5102C" w:rsidP="00A5102C">
            <w:pPr>
              <w:numPr>
                <w:ilvl w:val="1"/>
                <w:numId w:val="27"/>
              </w:numPr>
              <w:spacing w:after="60" w:line="240" w:lineRule="auto"/>
              <w:rPr>
                <w:rFonts w:cs="Arial"/>
                <w:szCs w:val="20"/>
              </w:rPr>
            </w:pPr>
            <w:r w:rsidRPr="00A5102C">
              <w:rPr>
                <w:rFonts w:cs="Arial"/>
                <w:szCs w:val="20"/>
              </w:rPr>
              <w:t>Enforcing bid processes throughout tender stage to meet tight deadline</w:t>
            </w:r>
          </w:p>
          <w:p w:rsidR="00A5102C" w:rsidRPr="00A5102C" w:rsidRDefault="00A5102C" w:rsidP="00A5102C">
            <w:pPr>
              <w:numPr>
                <w:ilvl w:val="1"/>
                <w:numId w:val="27"/>
              </w:numPr>
              <w:spacing w:after="60" w:line="240" w:lineRule="auto"/>
              <w:rPr>
                <w:rFonts w:cs="Arial"/>
                <w:szCs w:val="20"/>
              </w:rPr>
            </w:pPr>
            <w:r w:rsidRPr="00A5102C">
              <w:rPr>
                <w:rFonts w:cs="Arial"/>
                <w:szCs w:val="20"/>
              </w:rPr>
              <w:t xml:space="preserve">Workspace </w:t>
            </w:r>
            <w:r>
              <w:rPr>
                <w:rFonts w:cs="Arial"/>
                <w:szCs w:val="20"/>
              </w:rPr>
              <w:t>document management</w:t>
            </w:r>
          </w:p>
          <w:p w:rsidR="00A5102C" w:rsidRPr="00A5102C" w:rsidRDefault="00A5102C" w:rsidP="00A5102C">
            <w:pPr>
              <w:numPr>
                <w:ilvl w:val="1"/>
                <w:numId w:val="27"/>
              </w:numPr>
              <w:spacing w:after="60" w:line="240" w:lineRule="auto"/>
              <w:rPr>
                <w:rFonts w:cs="Arial"/>
                <w:szCs w:val="20"/>
              </w:rPr>
            </w:pPr>
            <w:r w:rsidRPr="00A5102C">
              <w:rPr>
                <w:rFonts w:cs="Arial"/>
                <w:szCs w:val="20"/>
              </w:rPr>
              <w:t>Tender document control and management</w:t>
            </w:r>
          </w:p>
          <w:p w:rsidR="00A5102C" w:rsidRPr="00A5102C" w:rsidRDefault="00A5102C" w:rsidP="00A5102C">
            <w:pPr>
              <w:numPr>
                <w:ilvl w:val="1"/>
                <w:numId w:val="27"/>
              </w:numPr>
              <w:spacing w:after="60" w:line="240" w:lineRule="auto"/>
              <w:rPr>
                <w:rFonts w:cs="Arial"/>
                <w:szCs w:val="20"/>
              </w:rPr>
            </w:pPr>
            <w:r w:rsidRPr="00A5102C">
              <w:rPr>
                <w:rFonts w:cs="Arial"/>
                <w:szCs w:val="20"/>
              </w:rPr>
              <w:t>Overall design and production of templates, pr</w:t>
            </w:r>
            <w:r>
              <w:rPr>
                <w:rFonts w:cs="Arial"/>
                <w:szCs w:val="20"/>
              </w:rPr>
              <w:t>esentations, submission covers, etc</w:t>
            </w:r>
            <w:r w:rsidRPr="00A5102C">
              <w:rPr>
                <w:rFonts w:cs="Arial"/>
                <w:szCs w:val="20"/>
              </w:rPr>
              <w:t xml:space="preserve"> </w:t>
            </w:r>
          </w:p>
          <w:p w:rsidR="00A5102C" w:rsidRPr="00A5102C" w:rsidRDefault="00A5102C" w:rsidP="00A5102C">
            <w:pPr>
              <w:numPr>
                <w:ilvl w:val="1"/>
                <w:numId w:val="27"/>
              </w:numPr>
              <w:spacing w:after="60" w:line="240" w:lineRule="auto"/>
              <w:rPr>
                <w:rFonts w:cs="Arial"/>
                <w:szCs w:val="20"/>
              </w:rPr>
            </w:pPr>
            <w:r w:rsidRPr="00A5102C">
              <w:rPr>
                <w:rFonts w:cs="Arial"/>
                <w:szCs w:val="20"/>
              </w:rPr>
              <w:t>Organisation of file structure/ documents</w:t>
            </w:r>
          </w:p>
          <w:p w:rsidR="00A5102C" w:rsidRPr="00A5102C" w:rsidRDefault="00A5102C" w:rsidP="00A5102C">
            <w:pPr>
              <w:numPr>
                <w:ilvl w:val="1"/>
                <w:numId w:val="27"/>
              </w:numPr>
              <w:spacing w:after="60" w:line="240" w:lineRule="auto"/>
              <w:rPr>
                <w:rFonts w:cs="Arial"/>
                <w:szCs w:val="20"/>
              </w:rPr>
            </w:pPr>
            <w:r>
              <w:rPr>
                <w:rFonts w:cs="Arial"/>
                <w:szCs w:val="20"/>
              </w:rPr>
              <w:t>Diary and meeting coordination</w:t>
            </w:r>
            <w:r w:rsidRPr="00A5102C">
              <w:rPr>
                <w:rFonts w:cs="Arial"/>
                <w:szCs w:val="20"/>
              </w:rPr>
              <w:t xml:space="preserve"> </w:t>
            </w:r>
          </w:p>
          <w:p w:rsidR="00A5102C" w:rsidRPr="00A5102C" w:rsidRDefault="00A5102C" w:rsidP="00A5102C">
            <w:pPr>
              <w:numPr>
                <w:ilvl w:val="1"/>
                <w:numId w:val="27"/>
              </w:numPr>
              <w:spacing w:after="60" w:line="240" w:lineRule="auto"/>
              <w:rPr>
                <w:rFonts w:cs="Arial"/>
                <w:szCs w:val="20"/>
              </w:rPr>
            </w:pPr>
            <w:r>
              <w:rPr>
                <w:rFonts w:cs="Arial"/>
                <w:szCs w:val="20"/>
              </w:rPr>
              <w:t xml:space="preserve">Support the </w:t>
            </w:r>
            <w:r w:rsidRPr="00A5102C">
              <w:rPr>
                <w:rFonts w:cs="Arial"/>
                <w:szCs w:val="20"/>
              </w:rPr>
              <w:t xml:space="preserve">Bid </w:t>
            </w:r>
            <w:r>
              <w:rPr>
                <w:rFonts w:cs="Arial"/>
                <w:szCs w:val="20"/>
              </w:rPr>
              <w:t xml:space="preserve">Manger as required </w:t>
            </w:r>
          </w:p>
          <w:p w:rsidR="00A5102C" w:rsidRDefault="00A5102C" w:rsidP="00A5102C">
            <w:pPr>
              <w:numPr>
                <w:ilvl w:val="1"/>
                <w:numId w:val="27"/>
              </w:numPr>
              <w:spacing w:after="60" w:line="240" w:lineRule="auto"/>
              <w:rPr>
                <w:rFonts w:cs="Arial"/>
                <w:szCs w:val="20"/>
              </w:rPr>
            </w:pPr>
            <w:r w:rsidRPr="00A5102C">
              <w:rPr>
                <w:rFonts w:cs="Arial"/>
                <w:szCs w:val="20"/>
              </w:rPr>
              <w:t>Reviewing grammar / punctuation and consistency checks</w:t>
            </w:r>
          </w:p>
          <w:p w:rsidR="00A5102C" w:rsidRDefault="00A5102C" w:rsidP="00A5102C">
            <w:pPr>
              <w:numPr>
                <w:ilvl w:val="1"/>
                <w:numId w:val="27"/>
              </w:numPr>
              <w:spacing w:after="60" w:line="240" w:lineRule="auto"/>
              <w:rPr>
                <w:rFonts w:cs="Arial"/>
                <w:szCs w:val="20"/>
              </w:rPr>
            </w:pPr>
            <w:r>
              <w:rPr>
                <w:rFonts w:cs="Arial"/>
                <w:szCs w:val="20"/>
              </w:rPr>
              <w:t>Produce tailored CV</w:t>
            </w:r>
            <w:r w:rsidRPr="008D4182">
              <w:rPr>
                <w:rFonts w:cs="Arial"/>
                <w:szCs w:val="20"/>
              </w:rPr>
              <w:t>s</w:t>
            </w:r>
            <w:r>
              <w:rPr>
                <w:rFonts w:cs="Arial"/>
                <w:szCs w:val="20"/>
              </w:rPr>
              <w:t xml:space="preserve"> and organo</w:t>
            </w:r>
            <w:r w:rsidRPr="008D4182">
              <w:rPr>
                <w:rFonts w:cs="Arial"/>
                <w:szCs w:val="20"/>
              </w:rPr>
              <w:t>grams</w:t>
            </w:r>
            <w:r>
              <w:rPr>
                <w:rFonts w:cs="Arial"/>
                <w:szCs w:val="20"/>
              </w:rPr>
              <w:t xml:space="preserve"> in Microsoft Visio</w:t>
            </w:r>
          </w:p>
          <w:p w:rsidR="00A5102C" w:rsidRPr="00A5102C" w:rsidRDefault="00A5102C" w:rsidP="00A5102C">
            <w:pPr>
              <w:numPr>
                <w:ilvl w:val="1"/>
                <w:numId w:val="27"/>
              </w:numPr>
              <w:spacing w:after="60" w:line="240" w:lineRule="auto"/>
              <w:rPr>
                <w:rFonts w:cs="Arial"/>
                <w:szCs w:val="20"/>
              </w:rPr>
            </w:pPr>
            <w:r>
              <w:rPr>
                <w:rFonts w:cs="Arial"/>
                <w:szCs w:val="20"/>
              </w:rPr>
              <w:t>Produce HSEQ responses with the support of the Bid Manager</w:t>
            </w:r>
          </w:p>
          <w:p w:rsidR="00456CB9" w:rsidRDefault="00A5102C" w:rsidP="00A5102C">
            <w:pPr>
              <w:numPr>
                <w:ilvl w:val="1"/>
                <w:numId w:val="27"/>
              </w:numPr>
              <w:spacing w:after="60" w:line="240" w:lineRule="auto"/>
              <w:rPr>
                <w:rFonts w:cs="Arial"/>
                <w:szCs w:val="20"/>
              </w:rPr>
            </w:pPr>
            <w:r w:rsidRPr="00A5102C">
              <w:rPr>
                <w:rFonts w:cs="Arial"/>
                <w:szCs w:val="20"/>
              </w:rPr>
              <w:t>Formatting referencing and collating the final submission</w:t>
            </w:r>
          </w:p>
          <w:p w:rsidR="009A6716" w:rsidRPr="006C2F14" w:rsidRDefault="009A6716" w:rsidP="009A6716">
            <w:pPr>
              <w:spacing w:after="60" w:line="240" w:lineRule="auto"/>
              <w:ind w:left="1080"/>
              <w:rPr>
                <w:rFonts w:cs="Arial"/>
                <w:szCs w:val="20"/>
              </w:rPr>
            </w:pPr>
          </w:p>
          <w:p w:rsidR="009A6716" w:rsidRDefault="009A6716" w:rsidP="009A6716">
            <w:pPr>
              <w:numPr>
                <w:ilvl w:val="0"/>
                <w:numId w:val="27"/>
              </w:numPr>
              <w:autoSpaceDE w:val="0"/>
              <w:autoSpaceDN w:val="0"/>
              <w:adjustRightInd w:val="0"/>
              <w:spacing w:after="60" w:line="276" w:lineRule="auto"/>
              <w:rPr>
                <w:rFonts w:cs="Arial"/>
                <w:szCs w:val="20"/>
              </w:rPr>
            </w:pPr>
            <w:r w:rsidRPr="00710CBE">
              <w:rPr>
                <w:rFonts w:cs="Arial"/>
                <w:szCs w:val="20"/>
              </w:rPr>
              <w:t xml:space="preserve">Support the Proposals </w:t>
            </w:r>
            <w:r>
              <w:rPr>
                <w:rFonts w:cs="Arial"/>
                <w:szCs w:val="20"/>
              </w:rPr>
              <w:t xml:space="preserve">Manager </w:t>
            </w:r>
            <w:r w:rsidRPr="00710CBE">
              <w:rPr>
                <w:rFonts w:cs="Arial"/>
                <w:szCs w:val="20"/>
              </w:rPr>
              <w:t xml:space="preserve">in the administration of pre-qualification questionnaires (PQQ), expressions of interest and </w:t>
            </w:r>
            <w:r>
              <w:rPr>
                <w:rFonts w:cs="Arial"/>
                <w:szCs w:val="20"/>
              </w:rPr>
              <w:t>marketing proposal documents</w:t>
            </w:r>
            <w:r w:rsidRPr="00710CBE">
              <w:rPr>
                <w:rFonts w:cs="Arial"/>
                <w:szCs w:val="20"/>
              </w:rPr>
              <w:t>.</w:t>
            </w:r>
          </w:p>
          <w:p w:rsidR="009A6716" w:rsidRDefault="009A6716" w:rsidP="009A6716">
            <w:pPr>
              <w:numPr>
                <w:ilvl w:val="1"/>
                <w:numId w:val="27"/>
              </w:numPr>
              <w:spacing w:after="60" w:line="240" w:lineRule="auto"/>
              <w:rPr>
                <w:rFonts w:cs="Arial"/>
                <w:szCs w:val="20"/>
              </w:rPr>
            </w:pPr>
            <w:r w:rsidRPr="001F1A52">
              <w:rPr>
                <w:rFonts w:cs="Arial"/>
                <w:szCs w:val="20"/>
              </w:rPr>
              <w:t xml:space="preserve">Design compliant format for submissions including </w:t>
            </w:r>
            <w:r>
              <w:rPr>
                <w:rFonts w:cs="Arial"/>
                <w:szCs w:val="20"/>
              </w:rPr>
              <w:t>page template</w:t>
            </w:r>
          </w:p>
          <w:p w:rsidR="009A6716" w:rsidRPr="00456CB9" w:rsidRDefault="009A6716" w:rsidP="00A5102C">
            <w:pPr>
              <w:numPr>
                <w:ilvl w:val="1"/>
                <w:numId w:val="27"/>
              </w:numPr>
              <w:spacing w:after="60" w:line="240" w:lineRule="auto"/>
              <w:rPr>
                <w:rFonts w:cs="Arial"/>
                <w:szCs w:val="20"/>
              </w:rPr>
            </w:pPr>
            <w:r w:rsidRPr="00456CB9">
              <w:rPr>
                <w:rFonts w:cs="Arial"/>
                <w:szCs w:val="20"/>
              </w:rPr>
              <w:t xml:space="preserve">Overall design and production of templates, </w:t>
            </w:r>
            <w:r w:rsidR="00A5102C">
              <w:rPr>
                <w:rFonts w:cs="Arial"/>
                <w:szCs w:val="20"/>
              </w:rPr>
              <w:t>presentations, submission cover, etc</w:t>
            </w:r>
            <w:r w:rsidRPr="00456CB9">
              <w:rPr>
                <w:rFonts w:cs="Arial"/>
                <w:szCs w:val="20"/>
              </w:rPr>
              <w:t xml:space="preserve"> </w:t>
            </w:r>
          </w:p>
          <w:p w:rsidR="009A6716" w:rsidRDefault="009A6716" w:rsidP="009A6716">
            <w:pPr>
              <w:numPr>
                <w:ilvl w:val="1"/>
                <w:numId w:val="27"/>
              </w:numPr>
              <w:spacing w:after="60" w:line="240" w:lineRule="auto"/>
              <w:rPr>
                <w:rFonts w:cs="Arial"/>
                <w:szCs w:val="20"/>
              </w:rPr>
            </w:pPr>
            <w:r w:rsidRPr="00456CB9">
              <w:rPr>
                <w:rFonts w:cs="Arial"/>
                <w:szCs w:val="20"/>
              </w:rPr>
              <w:t>Liaison with in-house and site staff, consultants and clients to compile information</w:t>
            </w:r>
          </w:p>
          <w:p w:rsidR="009A6716" w:rsidRDefault="009A6716" w:rsidP="009A6716">
            <w:pPr>
              <w:numPr>
                <w:ilvl w:val="1"/>
                <w:numId w:val="27"/>
              </w:numPr>
              <w:spacing w:after="60" w:line="240" w:lineRule="auto"/>
              <w:rPr>
                <w:rFonts w:cs="Arial"/>
                <w:szCs w:val="20"/>
              </w:rPr>
            </w:pPr>
            <w:r>
              <w:rPr>
                <w:rFonts w:cs="Arial"/>
                <w:szCs w:val="20"/>
              </w:rPr>
              <w:t xml:space="preserve">Distribute  PQQ </w:t>
            </w:r>
            <w:r w:rsidRPr="008D4182">
              <w:rPr>
                <w:rFonts w:cs="Arial"/>
                <w:szCs w:val="20"/>
              </w:rPr>
              <w:t xml:space="preserve">documents, revisions and </w:t>
            </w:r>
            <w:r>
              <w:rPr>
                <w:rFonts w:cs="Arial"/>
                <w:szCs w:val="20"/>
              </w:rPr>
              <w:t>clarifications</w:t>
            </w:r>
          </w:p>
          <w:p w:rsidR="009A6716" w:rsidRPr="00DD5AFB" w:rsidRDefault="009A6716" w:rsidP="009A6716">
            <w:pPr>
              <w:numPr>
                <w:ilvl w:val="1"/>
                <w:numId w:val="27"/>
              </w:numPr>
              <w:spacing w:after="60" w:line="240" w:lineRule="auto"/>
              <w:rPr>
                <w:rFonts w:cs="Arial"/>
                <w:szCs w:val="20"/>
              </w:rPr>
            </w:pPr>
            <w:r w:rsidRPr="00DD5AFB">
              <w:rPr>
                <w:rFonts w:cs="Arial"/>
                <w:szCs w:val="20"/>
              </w:rPr>
              <w:t xml:space="preserve">Coordinate with </w:t>
            </w:r>
            <w:r w:rsidR="00A5102C">
              <w:rPr>
                <w:rFonts w:cs="Arial"/>
                <w:szCs w:val="20"/>
              </w:rPr>
              <w:t xml:space="preserve">external companies and JV partners </w:t>
            </w:r>
          </w:p>
          <w:p w:rsidR="009A6716" w:rsidRDefault="009A6716" w:rsidP="009A6716">
            <w:pPr>
              <w:numPr>
                <w:ilvl w:val="1"/>
                <w:numId w:val="27"/>
              </w:numPr>
              <w:spacing w:after="60" w:line="240" w:lineRule="auto"/>
              <w:rPr>
                <w:rFonts w:cs="Arial"/>
                <w:szCs w:val="20"/>
              </w:rPr>
            </w:pPr>
            <w:r w:rsidRPr="008D4182">
              <w:rPr>
                <w:rFonts w:cs="Arial"/>
                <w:szCs w:val="20"/>
              </w:rPr>
              <w:t xml:space="preserve">Produce </w:t>
            </w:r>
            <w:r w:rsidR="00A5102C">
              <w:rPr>
                <w:rFonts w:cs="Arial"/>
                <w:szCs w:val="20"/>
              </w:rPr>
              <w:t>tailored CV</w:t>
            </w:r>
            <w:r w:rsidRPr="008D4182">
              <w:rPr>
                <w:rFonts w:cs="Arial"/>
                <w:szCs w:val="20"/>
              </w:rPr>
              <w:t>s</w:t>
            </w:r>
            <w:r>
              <w:rPr>
                <w:rFonts w:cs="Arial"/>
                <w:szCs w:val="20"/>
              </w:rPr>
              <w:t xml:space="preserve"> and organo</w:t>
            </w:r>
            <w:r w:rsidRPr="008D4182">
              <w:rPr>
                <w:rFonts w:cs="Arial"/>
                <w:szCs w:val="20"/>
              </w:rPr>
              <w:t>grams</w:t>
            </w:r>
            <w:r>
              <w:rPr>
                <w:rFonts w:cs="Arial"/>
                <w:szCs w:val="20"/>
              </w:rPr>
              <w:t xml:space="preserve"> in Microsoft Visio</w:t>
            </w:r>
          </w:p>
          <w:p w:rsidR="009A6716" w:rsidRDefault="009A6716" w:rsidP="009A6716">
            <w:pPr>
              <w:numPr>
                <w:ilvl w:val="1"/>
                <w:numId w:val="27"/>
              </w:numPr>
              <w:spacing w:after="60" w:line="240" w:lineRule="auto"/>
              <w:rPr>
                <w:rFonts w:cs="Arial"/>
                <w:szCs w:val="20"/>
              </w:rPr>
            </w:pPr>
            <w:r>
              <w:rPr>
                <w:rFonts w:cs="Arial"/>
                <w:szCs w:val="20"/>
              </w:rPr>
              <w:t xml:space="preserve">Produce </w:t>
            </w:r>
            <w:r w:rsidR="00A5102C">
              <w:rPr>
                <w:rFonts w:cs="Arial"/>
                <w:szCs w:val="20"/>
              </w:rPr>
              <w:t xml:space="preserve">PQQ questionnaire </w:t>
            </w:r>
            <w:r>
              <w:rPr>
                <w:rFonts w:cs="Arial"/>
                <w:szCs w:val="20"/>
              </w:rPr>
              <w:t>responses with the support of the Proposals Manager</w:t>
            </w:r>
          </w:p>
          <w:p w:rsidR="009A6716" w:rsidRPr="00DD5AFB" w:rsidRDefault="009A6716" w:rsidP="009A6716">
            <w:pPr>
              <w:numPr>
                <w:ilvl w:val="1"/>
                <w:numId w:val="27"/>
              </w:numPr>
              <w:spacing w:after="60" w:line="240" w:lineRule="auto"/>
              <w:rPr>
                <w:rFonts w:cs="Arial"/>
                <w:szCs w:val="20"/>
              </w:rPr>
            </w:pPr>
            <w:r>
              <w:rPr>
                <w:rFonts w:cs="Arial"/>
                <w:szCs w:val="20"/>
              </w:rPr>
              <w:t>Collate, f</w:t>
            </w:r>
            <w:r w:rsidRPr="00DD5AFB">
              <w:rPr>
                <w:rFonts w:cs="Arial"/>
                <w:szCs w:val="20"/>
              </w:rPr>
              <w:t xml:space="preserve">ormat and proof </w:t>
            </w:r>
            <w:r>
              <w:rPr>
                <w:rFonts w:cs="Arial"/>
                <w:szCs w:val="20"/>
              </w:rPr>
              <w:t xml:space="preserve">read </w:t>
            </w:r>
            <w:r w:rsidRPr="00DD5AFB">
              <w:rPr>
                <w:rFonts w:cs="Arial"/>
                <w:szCs w:val="20"/>
              </w:rPr>
              <w:t>all PQQ/proposal documentation</w:t>
            </w:r>
          </w:p>
          <w:p w:rsidR="009A6716" w:rsidRDefault="00A5102C" w:rsidP="009A6716">
            <w:pPr>
              <w:numPr>
                <w:ilvl w:val="1"/>
                <w:numId w:val="27"/>
              </w:numPr>
              <w:spacing w:after="60" w:line="240" w:lineRule="auto"/>
              <w:rPr>
                <w:rFonts w:cs="Arial"/>
                <w:szCs w:val="20"/>
              </w:rPr>
            </w:pPr>
            <w:r>
              <w:rPr>
                <w:rFonts w:cs="Arial"/>
                <w:szCs w:val="20"/>
              </w:rPr>
              <w:t>M</w:t>
            </w:r>
            <w:r w:rsidR="009A6716">
              <w:rPr>
                <w:rFonts w:cs="Arial"/>
                <w:szCs w:val="20"/>
              </w:rPr>
              <w:t>anage progression of</w:t>
            </w:r>
            <w:r w:rsidR="009A6716" w:rsidRPr="00DD5AFB">
              <w:rPr>
                <w:rFonts w:cs="Arial"/>
                <w:szCs w:val="20"/>
              </w:rPr>
              <w:t xml:space="preserve"> outstanding actions/issues </w:t>
            </w:r>
          </w:p>
          <w:p w:rsidR="009A6716" w:rsidRDefault="009A6716" w:rsidP="009A6716">
            <w:pPr>
              <w:numPr>
                <w:ilvl w:val="1"/>
                <w:numId w:val="27"/>
              </w:numPr>
              <w:spacing w:after="60" w:line="240" w:lineRule="auto"/>
              <w:rPr>
                <w:rFonts w:cs="Arial"/>
                <w:szCs w:val="20"/>
              </w:rPr>
            </w:pPr>
            <w:r>
              <w:rPr>
                <w:rFonts w:cs="Arial"/>
                <w:szCs w:val="20"/>
              </w:rPr>
              <w:t>Ensure the circulation and timely response to Client queries and clarifications.</w:t>
            </w:r>
          </w:p>
          <w:p w:rsidR="009A6716" w:rsidRPr="00DD5AFB" w:rsidRDefault="009A6716" w:rsidP="009A6716">
            <w:pPr>
              <w:numPr>
                <w:ilvl w:val="1"/>
                <w:numId w:val="27"/>
              </w:numPr>
              <w:spacing w:after="60" w:line="240" w:lineRule="auto"/>
              <w:rPr>
                <w:rFonts w:cs="Arial"/>
                <w:szCs w:val="20"/>
              </w:rPr>
            </w:pPr>
            <w:r>
              <w:rPr>
                <w:rFonts w:cs="Arial"/>
                <w:szCs w:val="20"/>
              </w:rPr>
              <w:t>F</w:t>
            </w:r>
            <w:r w:rsidRPr="00456CB9">
              <w:rPr>
                <w:rFonts w:cs="Arial"/>
                <w:szCs w:val="20"/>
              </w:rPr>
              <w:t>ormatting</w:t>
            </w:r>
            <w:r w:rsidR="00A5102C">
              <w:rPr>
                <w:rFonts w:cs="Arial"/>
                <w:szCs w:val="20"/>
              </w:rPr>
              <w:t>,</w:t>
            </w:r>
            <w:r w:rsidRPr="00456CB9">
              <w:rPr>
                <w:rFonts w:cs="Arial"/>
                <w:szCs w:val="20"/>
              </w:rPr>
              <w:t xml:space="preserve"> referencing and</w:t>
            </w:r>
            <w:r w:rsidR="00A5102C">
              <w:rPr>
                <w:rFonts w:cs="Arial"/>
                <w:szCs w:val="20"/>
              </w:rPr>
              <w:t xml:space="preserve"> collating the final submission for electronic upload or hard copy submission </w:t>
            </w:r>
          </w:p>
          <w:p w:rsidR="00456CB9" w:rsidRPr="00A5102C" w:rsidRDefault="00456CB9" w:rsidP="00A5102C">
            <w:pPr>
              <w:spacing w:after="60" w:line="240" w:lineRule="auto"/>
              <w:ind w:left="1080"/>
              <w:rPr>
                <w:rFonts w:cs="Arial"/>
                <w:szCs w:val="20"/>
              </w:rPr>
            </w:pPr>
          </w:p>
          <w:p w:rsidR="00D519F6" w:rsidRPr="00DD5AFB" w:rsidRDefault="00DD5AFB" w:rsidP="00456CB9">
            <w:pPr>
              <w:numPr>
                <w:ilvl w:val="0"/>
                <w:numId w:val="27"/>
              </w:numPr>
              <w:spacing w:after="60" w:line="240" w:lineRule="auto"/>
              <w:rPr>
                <w:rFonts w:cs="Arial"/>
                <w:szCs w:val="20"/>
              </w:rPr>
            </w:pPr>
            <w:r>
              <w:rPr>
                <w:rFonts w:cs="Arial"/>
                <w:szCs w:val="20"/>
              </w:rPr>
              <w:t xml:space="preserve">Update and issue the weekly workload report for the civils </w:t>
            </w:r>
            <w:r w:rsidR="005A47C5">
              <w:rPr>
                <w:rFonts w:cs="Arial"/>
                <w:szCs w:val="20"/>
              </w:rPr>
              <w:t>proposals</w:t>
            </w:r>
            <w:r>
              <w:rPr>
                <w:rFonts w:cs="Arial"/>
                <w:szCs w:val="20"/>
              </w:rPr>
              <w:t xml:space="preserve"> team </w:t>
            </w:r>
          </w:p>
          <w:p w:rsidR="00D519F6" w:rsidRPr="00710CBE" w:rsidRDefault="007F02BD" w:rsidP="00456CB9">
            <w:pPr>
              <w:numPr>
                <w:ilvl w:val="0"/>
                <w:numId w:val="27"/>
              </w:numPr>
              <w:spacing w:after="60" w:line="240" w:lineRule="auto"/>
              <w:rPr>
                <w:rFonts w:cs="Arial"/>
                <w:szCs w:val="20"/>
              </w:rPr>
            </w:pPr>
            <w:r w:rsidRPr="00710CBE">
              <w:rPr>
                <w:rFonts w:cs="Arial"/>
                <w:szCs w:val="20"/>
              </w:rPr>
              <w:t xml:space="preserve">Build, develop and </w:t>
            </w:r>
            <w:r>
              <w:rPr>
                <w:rFonts w:cs="Arial"/>
                <w:szCs w:val="20"/>
              </w:rPr>
              <w:t>manage</w:t>
            </w:r>
            <w:r w:rsidR="00710CBE" w:rsidRPr="00710CBE">
              <w:rPr>
                <w:rFonts w:cs="Arial"/>
                <w:szCs w:val="20"/>
              </w:rPr>
              <w:t xml:space="preserve"> </w:t>
            </w:r>
            <w:r w:rsidR="00D519F6" w:rsidRPr="00710CBE">
              <w:rPr>
                <w:rFonts w:cs="Arial"/>
                <w:szCs w:val="20"/>
              </w:rPr>
              <w:t xml:space="preserve">the </w:t>
            </w:r>
            <w:r w:rsidR="00710CBE" w:rsidRPr="00710CBE">
              <w:rPr>
                <w:rFonts w:cs="Arial"/>
                <w:szCs w:val="20"/>
              </w:rPr>
              <w:t>proposals</w:t>
            </w:r>
            <w:r w:rsidR="00D519F6" w:rsidRPr="00710CBE">
              <w:rPr>
                <w:rFonts w:cs="Arial"/>
                <w:szCs w:val="20"/>
              </w:rPr>
              <w:t xml:space="preserve"> </w:t>
            </w:r>
            <w:r w:rsidR="00DD5AFB">
              <w:rPr>
                <w:rFonts w:cs="Arial"/>
                <w:szCs w:val="20"/>
              </w:rPr>
              <w:t>library</w:t>
            </w:r>
            <w:r w:rsidR="00456CB9">
              <w:rPr>
                <w:rFonts w:cs="Arial"/>
                <w:szCs w:val="20"/>
              </w:rPr>
              <w:t>/ Info library</w:t>
            </w:r>
          </w:p>
          <w:p w:rsidR="00D519F6" w:rsidRPr="00710CBE" w:rsidRDefault="00D519F6" w:rsidP="00456CB9">
            <w:pPr>
              <w:numPr>
                <w:ilvl w:val="0"/>
                <w:numId w:val="27"/>
              </w:numPr>
              <w:spacing w:after="60" w:line="240" w:lineRule="auto"/>
              <w:rPr>
                <w:rFonts w:cs="Arial"/>
                <w:szCs w:val="20"/>
              </w:rPr>
            </w:pPr>
            <w:r w:rsidRPr="00710CBE">
              <w:rPr>
                <w:rFonts w:cs="Arial"/>
                <w:szCs w:val="20"/>
              </w:rPr>
              <w:t>Research client business strategy, key drivers, market intelligence, etc</w:t>
            </w:r>
          </w:p>
          <w:p w:rsidR="006C2F14" w:rsidRDefault="006C2F14" w:rsidP="00456CB9">
            <w:pPr>
              <w:spacing w:before="40" w:after="40" w:line="240" w:lineRule="auto"/>
              <w:ind w:right="-6"/>
              <w:outlineLvl w:val="0"/>
              <w:rPr>
                <w:rFonts w:eastAsia="Times New Roman" w:cs="Arial"/>
                <w:b/>
                <w:szCs w:val="20"/>
                <w:u w:val="single"/>
                <w:lang w:eastAsia="en-GB"/>
              </w:rPr>
            </w:pPr>
          </w:p>
          <w:p w:rsidR="00DD5AFB" w:rsidRPr="006C2F14" w:rsidRDefault="00DD5AFB" w:rsidP="00456CB9">
            <w:pPr>
              <w:spacing w:before="40" w:after="40" w:line="240" w:lineRule="auto"/>
              <w:ind w:right="-6"/>
              <w:outlineLvl w:val="0"/>
              <w:rPr>
                <w:rFonts w:eastAsia="Times New Roman" w:cs="Arial"/>
                <w:b/>
                <w:szCs w:val="20"/>
                <w:u w:val="single"/>
                <w:lang w:eastAsia="en-GB"/>
              </w:rPr>
            </w:pPr>
            <w:r w:rsidRPr="006C2F14">
              <w:rPr>
                <w:rFonts w:eastAsia="Times New Roman" w:cs="Arial"/>
                <w:b/>
                <w:szCs w:val="20"/>
                <w:u w:val="single"/>
                <w:lang w:eastAsia="en-GB"/>
              </w:rPr>
              <w:t xml:space="preserve">Other duties include: </w:t>
            </w:r>
          </w:p>
          <w:p w:rsidR="00DD5AFB" w:rsidRPr="001F1A52" w:rsidRDefault="00DD5AFB" w:rsidP="00456CB9">
            <w:pPr>
              <w:numPr>
                <w:ilvl w:val="0"/>
                <w:numId w:val="27"/>
              </w:numPr>
              <w:spacing w:after="60" w:line="240" w:lineRule="auto"/>
              <w:rPr>
                <w:rFonts w:cs="Arial"/>
                <w:szCs w:val="20"/>
              </w:rPr>
            </w:pPr>
            <w:r w:rsidRPr="001F1A52">
              <w:rPr>
                <w:rFonts w:cs="Arial"/>
                <w:szCs w:val="20"/>
              </w:rPr>
              <w:t>General administrative duties</w:t>
            </w:r>
          </w:p>
          <w:p w:rsidR="00DD5AFB" w:rsidRPr="001F1A52" w:rsidRDefault="00DD5AFB" w:rsidP="00456CB9">
            <w:pPr>
              <w:numPr>
                <w:ilvl w:val="0"/>
                <w:numId w:val="27"/>
              </w:numPr>
              <w:spacing w:after="60" w:line="240" w:lineRule="auto"/>
              <w:rPr>
                <w:rFonts w:cs="Arial"/>
                <w:szCs w:val="20"/>
              </w:rPr>
            </w:pPr>
            <w:r>
              <w:rPr>
                <w:rFonts w:cs="Arial"/>
                <w:szCs w:val="20"/>
              </w:rPr>
              <w:t xml:space="preserve">Management of the document </w:t>
            </w:r>
            <w:r w:rsidR="006C2F14">
              <w:rPr>
                <w:rFonts w:cs="Arial"/>
                <w:szCs w:val="20"/>
              </w:rPr>
              <w:t>library</w:t>
            </w:r>
            <w:r>
              <w:rPr>
                <w:rFonts w:cs="Arial"/>
                <w:szCs w:val="20"/>
              </w:rPr>
              <w:t xml:space="preserve"> of past PQQs</w:t>
            </w:r>
            <w:r w:rsidR="00A5102C">
              <w:rPr>
                <w:rFonts w:cs="Arial"/>
                <w:szCs w:val="20"/>
              </w:rPr>
              <w:t>, Bids</w:t>
            </w:r>
            <w:r>
              <w:rPr>
                <w:rFonts w:cs="Arial"/>
                <w:szCs w:val="20"/>
              </w:rPr>
              <w:t xml:space="preserve"> and sample responses etc</w:t>
            </w:r>
          </w:p>
          <w:p w:rsidR="00A5102C" w:rsidRDefault="00A5102C" w:rsidP="00456CB9">
            <w:pPr>
              <w:numPr>
                <w:ilvl w:val="0"/>
                <w:numId w:val="27"/>
              </w:numPr>
              <w:spacing w:after="60" w:line="240" w:lineRule="auto"/>
              <w:rPr>
                <w:rFonts w:cs="Arial"/>
                <w:szCs w:val="20"/>
              </w:rPr>
            </w:pPr>
            <w:r>
              <w:rPr>
                <w:rFonts w:cs="Arial"/>
                <w:szCs w:val="20"/>
              </w:rPr>
              <w:t>T</w:t>
            </w:r>
            <w:r w:rsidR="00DD5AFB">
              <w:rPr>
                <w:rFonts w:cs="Arial"/>
                <w:szCs w:val="20"/>
              </w:rPr>
              <w:t>he p</w:t>
            </w:r>
            <w:r w:rsidR="00DD5AFB" w:rsidRPr="001F1A52">
              <w:rPr>
                <w:rFonts w:cs="Arial"/>
                <w:szCs w:val="20"/>
              </w:rPr>
              <w:t>reparati</w:t>
            </w:r>
            <w:r w:rsidR="005A47C5">
              <w:rPr>
                <w:rFonts w:cs="Arial"/>
                <w:szCs w:val="20"/>
              </w:rPr>
              <w:t>on of supplementary information</w:t>
            </w:r>
            <w:r w:rsidR="00DD5AFB" w:rsidRPr="001F1A52">
              <w:rPr>
                <w:rFonts w:cs="Arial"/>
                <w:szCs w:val="20"/>
              </w:rPr>
              <w:t xml:space="preserve">, </w:t>
            </w:r>
          </w:p>
          <w:p w:rsidR="00DD5AFB" w:rsidRPr="001F1A52" w:rsidRDefault="00A5102C" w:rsidP="00456CB9">
            <w:pPr>
              <w:numPr>
                <w:ilvl w:val="0"/>
                <w:numId w:val="27"/>
              </w:numPr>
              <w:spacing w:after="60" w:line="240" w:lineRule="auto"/>
              <w:rPr>
                <w:rFonts w:cs="Arial"/>
                <w:szCs w:val="20"/>
              </w:rPr>
            </w:pPr>
            <w:r>
              <w:rPr>
                <w:rFonts w:cs="Arial"/>
                <w:szCs w:val="20"/>
              </w:rPr>
              <w:t xml:space="preserve">Production of </w:t>
            </w:r>
            <w:r w:rsidR="00DD5AFB">
              <w:rPr>
                <w:rFonts w:cs="Arial"/>
                <w:szCs w:val="20"/>
              </w:rPr>
              <w:t>PowerPoint</w:t>
            </w:r>
            <w:r w:rsidR="00DD5AFB" w:rsidRPr="001F1A52">
              <w:rPr>
                <w:rFonts w:cs="Arial"/>
                <w:szCs w:val="20"/>
              </w:rPr>
              <w:t xml:space="preserve"> presentations etc for </w:t>
            </w:r>
            <w:r w:rsidR="00DD5AFB">
              <w:rPr>
                <w:rFonts w:cs="Arial"/>
                <w:szCs w:val="20"/>
              </w:rPr>
              <w:t>Clients</w:t>
            </w:r>
          </w:p>
          <w:p w:rsidR="00DD5AFB" w:rsidRPr="00A5102C" w:rsidRDefault="00A5102C" w:rsidP="00A5102C">
            <w:pPr>
              <w:numPr>
                <w:ilvl w:val="0"/>
                <w:numId w:val="27"/>
              </w:numPr>
              <w:spacing w:after="60" w:line="240" w:lineRule="auto"/>
              <w:rPr>
                <w:rFonts w:cs="Arial"/>
                <w:szCs w:val="20"/>
              </w:rPr>
            </w:pPr>
            <w:r>
              <w:rPr>
                <w:rFonts w:cs="Arial"/>
                <w:szCs w:val="20"/>
              </w:rPr>
              <w:lastRenderedPageBreak/>
              <w:t>Incorporate lessons learned</w:t>
            </w:r>
            <w:r w:rsidR="00DD5AFB" w:rsidRPr="001F1A52">
              <w:rPr>
                <w:rFonts w:cs="Arial"/>
                <w:szCs w:val="20"/>
              </w:rPr>
              <w:t xml:space="preserve"> into future submissions.</w:t>
            </w:r>
          </w:p>
        </w:tc>
      </w:tr>
    </w:tbl>
    <w:p w:rsidR="00240046" w:rsidRPr="00F179C1" w:rsidRDefault="00240046" w:rsidP="00240046">
      <w:pPr>
        <w:rPr>
          <w:b/>
          <w:szCs w:val="20"/>
        </w:rPr>
      </w:pPr>
    </w:p>
    <w:tbl>
      <w:tblPr>
        <w:tblStyle w:val="TableGrid"/>
        <w:tblW w:w="0" w:type="auto"/>
        <w:tblInd w:w="-459" w:type="dxa"/>
        <w:tblLook w:val="01E0" w:firstRow="1" w:lastRow="1" w:firstColumn="1" w:lastColumn="1" w:noHBand="0" w:noVBand="0"/>
      </w:tblPr>
      <w:tblGrid>
        <w:gridCol w:w="4920"/>
        <w:gridCol w:w="4921"/>
      </w:tblGrid>
      <w:tr w:rsidR="00240046" w:rsidRPr="00F179C1" w:rsidTr="00F179C1">
        <w:tc>
          <w:tcPr>
            <w:tcW w:w="9923" w:type="dxa"/>
            <w:gridSpan w:val="2"/>
            <w:shd w:val="clear" w:color="auto" w:fill="D9D9D9" w:themeFill="background1" w:themeFillShade="D9"/>
          </w:tcPr>
          <w:p w:rsidR="00240046" w:rsidRPr="00F179C1" w:rsidRDefault="00A51496" w:rsidP="00A51496">
            <w:pPr>
              <w:pStyle w:val="TableText"/>
              <w:rPr>
                <w:b/>
              </w:rPr>
            </w:pPr>
            <w:r w:rsidRPr="00F179C1">
              <w:rPr>
                <w:b/>
              </w:rPr>
              <w:t>Interfaces:</w:t>
            </w:r>
          </w:p>
          <w:p w:rsidR="00240046" w:rsidRPr="00F179C1" w:rsidRDefault="00240046" w:rsidP="00A51496">
            <w:pPr>
              <w:pStyle w:val="TableText"/>
            </w:pPr>
            <w:r w:rsidRPr="00F179C1">
              <w:t>Definition of the mutual expectations between roles that are interdependent and have points of interface.  Think of the key processes in which this role is involved and the interfaces within this.</w:t>
            </w:r>
          </w:p>
        </w:tc>
      </w:tr>
      <w:tr w:rsidR="00240046" w:rsidRPr="00F179C1" w:rsidTr="00A51496">
        <w:trPr>
          <w:trHeight w:val="397"/>
        </w:trPr>
        <w:tc>
          <w:tcPr>
            <w:tcW w:w="4962" w:type="dxa"/>
            <w:vAlign w:val="center"/>
          </w:tcPr>
          <w:p w:rsidR="00240046" w:rsidRPr="00F179C1" w:rsidRDefault="00D55B9D" w:rsidP="00A51496">
            <w:pPr>
              <w:pStyle w:val="TableText"/>
              <w:jc w:val="center"/>
              <w:rPr>
                <w:b/>
              </w:rPr>
            </w:pPr>
            <w:r w:rsidRPr="00F179C1">
              <w:rPr>
                <w:b/>
              </w:rPr>
              <w:t>Internal Cont</w:t>
            </w:r>
            <w:r w:rsidR="00240046" w:rsidRPr="00F179C1">
              <w:rPr>
                <w:b/>
              </w:rPr>
              <w:t>acts</w:t>
            </w:r>
          </w:p>
        </w:tc>
        <w:tc>
          <w:tcPr>
            <w:tcW w:w="4961" w:type="dxa"/>
            <w:vAlign w:val="center"/>
          </w:tcPr>
          <w:p w:rsidR="00240046" w:rsidRPr="00F179C1" w:rsidRDefault="00D55B9D" w:rsidP="00A51496">
            <w:pPr>
              <w:pStyle w:val="TableText"/>
              <w:jc w:val="center"/>
              <w:rPr>
                <w:b/>
              </w:rPr>
            </w:pPr>
            <w:r w:rsidRPr="00F179C1">
              <w:rPr>
                <w:b/>
              </w:rPr>
              <w:t>External Cont</w:t>
            </w:r>
            <w:r w:rsidR="00240046" w:rsidRPr="00F179C1">
              <w:rPr>
                <w:b/>
              </w:rPr>
              <w:t>acts</w:t>
            </w:r>
          </w:p>
        </w:tc>
      </w:tr>
      <w:tr w:rsidR="00710CBE" w:rsidRPr="00F179C1" w:rsidTr="00710CBE">
        <w:trPr>
          <w:trHeight w:val="340"/>
        </w:trPr>
        <w:tc>
          <w:tcPr>
            <w:tcW w:w="4962" w:type="dxa"/>
            <w:vAlign w:val="center"/>
          </w:tcPr>
          <w:p w:rsidR="00710CBE" w:rsidRPr="00710CBE" w:rsidRDefault="00710CBE" w:rsidP="00710CBE">
            <w:pPr>
              <w:pStyle w:val="BodyText"/>
              <w:jc w:val="left"/>
              <w:rPr>
                <w:rFonts w:eastAsia="SimSun"/>
                <w:sz w:val="20"/>
                <w:lang w:eastAsia="zh-CN"/>
              </w:rPr>
            </w:pPr>
            <w:r w:rsidRPr="00710CBE">
              <w:rPr>
                <w:rFonts w:eastAsia="SimSun"/>
                <w:sz w:val="20"/>
                <w:lang w:eastAsia="zh-CN"/>
              </w:rPr>
              <w:t xml:space="preserve">Business Development Team and Proposals Team /Technical Authors / Bid Managers </w:t>
            </w:r>
          </w:p>
        </w:tc>
        <w:tc>
          <w:tcPr>
            <w:tcW w:w="4961" w:type="dxa"/>
            <w:vAlign w:val="center"/>
          </w:tcPr>
          <w:p w:rsidR="00710CBE" w:rsidRPr="00710CBE" w:rsidRDefault="00710CBE" w:rsidP="00710CBE">
            <w:pPr>
              <w:pStyle w:val="TableText"/>
              <w:spacing w:before="0" w:after="0" w:line="255" w:lineRule="atLeast"/>
              <w:rPr>
                <w:rFonts w:eastAsia="SimSun"/>
                <w:sz w:val="20"/>
                <w:lang w:eastAsia="zh-CN"/>
              </w:rPr>
            </w:pPr>
            <w:r w:rsidRPr="00710CBE">
              <w:rPr>
                <w:rFonts w:eastAsia="SimSun"/>
                <w:sz w:val="20"/>
                <w:lang w:eastAsia="zh-CN"/>
              </w:rPr>
              <w:t>Clients</w:t>
            </w:r>
          </w:p>
        </w:tc>
      </w:tr>
      <w:tr w:rsidR="00710CBE" w:rsidRPr="00F179C1" w:rsidTr="00710CBE">
        <w:trPr>
          <w:trHeight w:val="340"/>
        </w:trPr>
        <w:tc>
          <w:tcPr>
            <w:tcW w:w="4962" w:type="dxa"/>
            <w:vAlign w:val="center"/>
          </w:tcPr>
          <w:p w:rsidR="00710CBE" w:rsidRPr="00710CBE" w:rsidRDefault="00710CBE" w:rsidP="00710CBE">
            <w:pPr>
              <w:pStyle w:val="BodyText"/>
              <w:jc w:val="left"/>
              <w:rPr>
                <w:rFonts w:eastAsia="SimSun"/>
                <w:sz w:val="20"/>
                <w:lang w:eastAsia="zh-CN"/>
              </w:rPr>
            </w:pPr>
            <w:r>
              <w:rPr>
                <w:rFonts w:eastAsia="SimSun"/>
                <w:sz w:val="20"/>
                <w:lang w:eastAsia="zh-CN"/>
              </w:rPr>
              <w:t>Planning</w:t>
            </w:r>
            <w:r w:rsidRPr="00710CBE">
              <w:rPr>
                <w:rFonts w:eastAsia="SimSun"/>
                <w:sz w:val="20"/>
                <w:lang w:eastAsia="zh-CN"/>
              </w:rPr>
              <w:t xml:space="preserve"> / Estimating / Buying Teams.</w:t>
            </w:r>
          </w:p>
        </w:tc>
        <w:tc>
          <w:tcPr>
            <w:tcW w:w="4961" w:type="dxa"/>
            <w:vAlign w:val="center"/>
          </w:tcPr>
          <w:p w:rsidR="00710CBE" w:rsidRPr="00710CBE" w:rsidRDefault="00710CBE" w:rsidP="00710CBE">
            <w:pPr>
              <w:spacing w:line="240" w:lineRule="auto"/>
              <w:rPr>
                <w:rFonts w:cs="Arial"/>
                <w:szCs w:val="20"/>
              </w:rPr>
            </w:pPr>
            <w:r w:rsidRPr="00710CBE">
              <w:rPr>
                <w:rFonts w:cs="Arial"/>
                <w:szCs w:val="20"/>
              </w:rPr>
              <w:t xml:space="preserve">JV Partner Proposals / Bid Teams </w:t>
            </w:r>
          </w:p>
        </w:tc>
      </w:tr>
      <w:tr w:rsidR="00710CBE" w:rsidRPr="00F179C1" w:rsidTr="00710CBE">
        <w:trPr>
          <w:trHeight w:val="340"/>
        </w:trPr>
        <w:tc>
          <w:tcPr>
            <w:tcW w:w="4962" w:type="dxa"/>
            <w:vAlign w:val="center"/>
          </w:tcPr>
          <w:p w:rsidR="00710CBE" w:rsidRPr="00710CBE" w:rsidRDefault="00710CBE" w:rsidP="00710CBE">
            <w:pPr>
              <w:pStyle w:val="BodyText"/>
              <w:jc w:val="left"/>
              <w:rPr>
                <w:rFonts w:eastAsia="SimSun"/>
                <w:sz w:val="20"/>
                <w:lang w:eastAsia="zh-CN"/>
              </w:rPr>
            </w:pPr>
            <w:r w:rsidRPr="00710CBE">
              <w:rPr>
                <w:rFonts w:eastAsia="SimSun"/>
                <w:sz w:val="20"/>
                <w:lang w:eastAsia="zh-CN"/>
              </w:rPr>
              <w:t>Operational Directors and Site Staff.</w:t>
            </w:r>
          </w:p>
        </w:tc>
        <w:tc>
          <w:tcPr>
            <w:tcW w:w="4961" w:type="dxa"/>
            <w:vAlign w:val="center"/>
          </w:tcPr>
          <w:p w:rsidR="00710CBE" w:rsidRPr="00710CBE" w:rsidRDefault="00710CBE" w:rsidP="00710CBE">
            <w:pPr>
              <w:pStyle w:val="TableText"/>
              <w:spacing w:before="0" w:after="0" w:line="255" w:lineRule="atLeast"/>
              <w:rPr>
                <w:rFonts w:eastAsia="SimSun"/>
                <w:sz w:val="20"/>
                <w:lang w:eastAsia="zh-CN"/>
              </w:rPr>
            </w:pPr>
            <w:r w:rsidRPr="00710CBE">
              <w:rPr>
                <w:rFonts w:eastAsia="SimSun"/>
                <w:sz w:val="20"/>
                <w:lang w:eastAsia="zh-CN"/>
              </w:rPr>
              <w:t>Designers</w:t>
            </w:r>
          </w:p>
        </w:tc>
      </w:tr>
      <w:tr w:rsidR="00710CBE" w:rsidRPr="00F179C1" w:rsidTr="00710CBE">
        <w:trPr>
          <w:trHeight w:val="340"/>
        </w:trPr>
        <w:tc>
          <w:tcPr>
            <w:tcW w:w="4962" w:type="dxa"/>
            <w:vAlign w:val="center"/>
          </w:tcPr>
          <w:p w:rsidR="00710CBE" w:rsidRPr="00710CBE" w:rsidRDefault="00710CBE" w:rsidP="00710CBE">
            <w:pPr>
              <w:pStyle w:val="BodyText"/>
              <w:jc w:val="left"/>
              <w:rPr>
                <w:rFonts w:eastAsia="SimSun"/>
                <w:sz w:val="20"/>
                <w:lang w:eastAsia="zh-CN"/>
              </w:rPr>
            </w:pPr>
            <w:r w:rsidRPr="00710CBE">
              <w:rPr>
                <w:rFonts w:eastAsia="SimSun"/>
                <w:sz w:val="20"/>
                <w:lang w:eastAsia="zh-CN"/>
              </w:rPr>
              <w:t>Support Functions - HR / HSEQ / Training / ICT</w:t>
            </w:r>
          </w:p>
        </w:tc>
        <w:tc>
          <w:tcPr>
            <w:tcW w:w="4961" w:type="dxa"/>
            <w:vAlign w:val="center"/>
          </w:tcPr>
          <w:p w:rsidR="00710CBE" w:rsidRPr="00710CBE" w:rsidRDefault="00710CBE" w:rsidP="00710CBE">
            <w:pPr>
              <w:pStyle w:val="TableText"/>
              <w:spacing w:before="0" w:after="0" w:line="255" w:lineRule="atLeast"/>
              <w:rPr>
                <w:rFonts w:eastAsia="SimSun"/>
                <w:sz w:val="20"/>
                <w:lang w:eastAsia="zh-CN"/>
              </w:rPr>
            </w:pPr>
            <w:r w:rsidRPr="00710CBE">
              <w:rPr>
                <w:rFonts w:eastAsia="SimSun"/>
                <w:sz w:val="20"/>
                <w:lang w:eastAsia="zh-CN"/>
              </w:rPr>
              <w:t>Subcontractors</w:t>
            </w:r>
          </w:p>
        </w:tc>
      </w:tr>
      <w:tr w:rsidR="00710CBE" w:rsidRPr="00F179C1" w:rsidTr="008D4182">
        <w:trPr>
          <w:trHeight w:val="340"/>
        </w:trPr>
        <w:tc>
          <w:tcPr>
            <w:tcW w:w="4962" w:type="dxa"/>
            <w:vAlign w:val="center"/>
          </w:tcPr>
          <w:p w:rsidR="00710CBE" w:rsidRPr="00D930A9" w:rsidRDefault="00D930A9" w:rsidP="00D930A9">
            <w:pPr>
              <w:pStyle w:val="BodyText"/>
              <w:jc w:val="left"/>
              <w:rPr>
                <w:rFonts w:eastAsia="SimSun"/>
                <w:sz w:val="20"/>
                <w:lang w:eastAsia="zh-CN"/>
              </w:rPr>
            </w:pPr>
            <w:r w:rsidRPr="00D930A9">
              <w:rPr>
                <w:rFonts w:eastAsia="SimSun"/>
                <w:sz w:val="20"/>
                <w:lang w:eastAsia="zh-CN"/>
              </w:rPr>
              <w:t>Accounts and Company Secretary</w:t>
            </w:r>
          </w:p>
        </w:tc>
        <w:tc>
          <w:tcPr>
            <w:tcW w:w="4961" w:type="dxa"/>
            <w:vAlign w:val="center"/>
          </w:tcPr>
          <w:p w:rsidR="00710CBE" w:rsidRPr="008D4182" w:rsidRDefault="008D4182" w:rsidP="008D4182">
            <w:pPr>
              <w:pStyle w:val="TableText"/>
              <w:spacing w:before="0" w:after="0" w:line="255" w:lineRule="atLeast"/>
              <w:rPr>
                <w:szCs w:val="22"/>
              </w:rPr>
            </w:pPr>
            <w:r w:rsidRPr="008D4182">
              <w:rPr>
                <w:sz w:val="20"/>
                <w:szCs w:val="22"/>
              </w:rPr>
              <w:t>Printers</w:t>
            </w:r>
          </w:p>
        </w:tc>
      </w:tr>
    </w:tbl>
    <w:p w:rsidR="00240046" w:rsidRPr="00F179C1" w:rsidRDefault="00240046" w:rsidP="00240046">
      <w:pPr>
        <w:rPr>
          <w:b/>
          <w:szCs w:val="20"/>
        </w:rPr>
      </w:pPr>
    </w:p>
    <w:tbl>
      <w:tblPr>
        <w:tblStyle w:val="TableGrid"/>
        <w:tblW w:w="0" w:type="auto"/>
        <w:tblInd w:w="-459" w:type="dxa"/>
        <w:tblLook w:val="01E0" w:firstRow="1" w:lastRow="1" w:firstColumn="1" w:lastColumn="1" w:noHBand="0" w:noVBand="0"/>
      </w:tblPr>
      <w:tblGrid>
        <w:gridCol w:w="9841"/>
      </w:tblGrid>
      <w:tr w:rsidR="00F179C1" w:rsidRPr="00710CBE" w:rsidTr="00F179C1">
        <w:tc>
          <w:tcPr>
            <w:tcW w:w="9923" w:type="dxa"/>
            <w:shd w:val="clear" w:color="auto" w:fill="D9D9D9" w:themeFill="background1" w:themeFillShade="D9"/>
          </w:tcPr>
          <w:p w:rsidR="00F179C1" w:rsidRPr="00710CBE" w:rsidRDefault="00F179C1" w:rsidP="00F179C1">
            <w:pPr>
              <w:pStyle w:val="TableText"/>
              <w:rPr>
                <w:b/>
                <w:sz w:val="20"/>
              </w:rPr>
            </w:pPr>
            <w:r w:rsidRPr="00710CBE">
              <w:rPr>
                <w:b/>
                <w:sz w:val="20"/>
              </w:rPr>
              <w:t>Delegated Authority:</w:t>
            </w:r>
          </w:p>
          <w:p w:rsidR="00F179C1" w:rsidRPr="00710CBE" w:rsidRDefault="00F179C1" w:rsidP="00F179C1">
            <w:pPr>
              <w:pStyle w:val="TableText"/>
              <w:rPr>
                <w:sz w:val="20"/>
              </w:rPr>
            </w:pPr>
            <w:r w:rsidRPr="00710CBE">
              <w:rPr>
                <w:sz w:val="20"/>
              </w:rPr>
              <w:t>(the decisions that the role holder is allowed to make)</w:t>
            </w:r>
          </w:p>
        </w:tc>
      </w:tr>
      <w:tr w:rsidR="00240046" w:rsidRPr="00710CBE" w:rsidTr="00A51496">
        <w:tc>
          <w:tcPr>
            <w:tcW w:w="9923" w:type="dxa"/>
          </w:tcPr>
          <w:p w:rsidR="00E504AC" w:rsidRDefault="00E504AC" w:rsidP="00E504AC">
            <w:pPr>
              <w:pStyle w:val="TableText"/>
              <w:rPr>
                <w:sz w:val="20"/>
              </w:rPr>
            </w:pPr>
            <w:r>
              <w:rPr>
                <w:sz w:val="20"/>
              </w:rPr>
              <w:t xml:space="preserve">The Assistant Proposals Manager is authorised to make decisions necessary to ensure the timely delivery of their responsibilities. They are required to communicate effectively with the Proposals Editor to ensure that document formatting and styling decisions are appropriate and that </w:t>
            </w:r>
            <w:r w:rsidR="005E7190">
              <w:rPr>
                <w:sz w:val="20"/>
              </w:rPr>
              <w:t xml:space="preserve">the </w:t>
            </w:r>
            <w:r>
              <w:rPr>
                <w:sz w:val="20"/>
              </w:rPr>
              <w:t>standard of responses meet</w:t>
            </w:r>
            <w:r w:rsidR="005E7190">
              <w:rPr>
                <w:sz w:val="20"/>
              </w:rPr>
              <w:t>s</w:t>
            </w:r>
            <w:r>
              <w:rPr>
                <w:sz w:val="20"/>
              </w:rPr>
              <w:t xml:space="preserve"> the requirements of the prescribed deliverable.</w:t>
            </w:r>
          </w:p>
          <w:p w:rsidR="00240046" w:rsidRPr="00710CBE" w:rsidRDefault="00240046" w:rsidP="00A51496">
            <w:pPr>
              <w:pStyle w:val="TableText"/>
              <w:rPr>
                <w:b/>
                <w:sz w:val="20"/>
              </w:rPr>
            </w:pPr>
          </w:p>
        </w:tc>
      </w:tr>
      <w:tr w:rsidR="00F179C1" w:rsidRPr="00710CBE" w:rsidTr="007D28AB">
        <w:trPr>
          <w:trHeight w:val="397"/>
        </w:trPr>
        <w:tc>
          <w:tcPr>
            <w:tcW w:w="9923" w:type="dxa"/>
            <w:shd w:val="clear" w:color="auto" w:fill="D9D9D9" w:themeFill="background1" w:themeFillShade="D9"/>
            <w:vAlign w:val="center"/>
          </w:tcPr>
          <w:p w:rsidR="00F179C1" w:rsidRPr="00710CBE" w:rsidRDefault="00F179C1" w:rsidP="007D28AB">
            <w:pPr>
              <w:pStyle w:val="TableText"/>
              <w:rPr>
                <w:b/>
                <w:sz w:val="20"/>
              </w:rPr>
            </w:pPr>
            <w:r w:rsidRPr="00710CBE">
              <w:rPr>
                <w:b/>
                <w:sz w:val="20"/>
              </w:rPr>
              <w:t>Limits of Financial Authority:</w:t>
            </w:r>
          </w:p>
        </w:tc>
      </w:tr>
      <w:tr w:rsidR="00240046" w:rsidRPr="00710CBE" w:rsidTr="00A51496">
        <w:tc>
          <w:tcPr>
            <w:tcW w:w="9923" w:type="dxa"/>
          </w:tcPr>
          <w:p w:rsidR="00240046" w:rsidRPr="00E504AC" w:rsidRDefault="00E504AC" w:rsidP="007D28AB">
            <w:pPr>
              <w:pStyle w:val="TableText"/>
              <w:rPr>
                <w:sz w:val="20"/>
              </w:rPr>
            </w:pPr>
            <w:r w:rsidRPr="00E504AC">
              <w:rPr>
                <w:sz w:val="20"/>
              </w:rPr>
              <w:t>None</w:t>
            </w:r>
          </w:p>
          <w:p w:rsidR="007D28AB" w:rsidRPr="00710CBE" w:rsidRDefault="007D28AB" w:rsidP="007D28AB">
            <w:pPr>
              <w:pStyle w:val="TableText"/>
              <w:rPr>
                <w:b/>
                <w:sz w:val="20"/>
              </w:rPr>
            </w:pPr>
          </w:p>
        </w:tc>
      </w:tr>
    </w:tbl>
    <w:p w:rsidR="00A5102C" w:rsidRDefault="00A5102C" w:rsidP="00A51496">
      <w:pPr>
        <w:pStyle w:val="PARAGRAPH"/>
        <w:rPr>
          <w:b/>
        </w:rPr>
      </w:pPr>
    </w:p>
    <w:p w:rsidR="00A5102C" w:rsidRDefault="00A5102C" w:rsidP="00A51496">
      <w:pPr>
        <w:pStyle w:val="PARAGRAPH"/>
        <w:rPr>
          <w:b/>
        </w:rPr>
      </w:pPr>
    </w:p>
    <w:p w:rsidR="00240046" w:rsidRPr="00F179C1" w:rsidRDefault="00240046" w:rsidP="00A51496">
      <w:pPr>
        <w:pStyle w:val="PARAGRAPH"/>
        <w:rPr>
          <w:b/>
        </w:rPr>
      </w:pPr>
      <w:r w:rsidRPr="00F179C1">
        <w:rPr>
          <w:b/>
        </w:rPr>
        <w:t xml:space="preserve">Career Path Information </w:t>
      </w:r>
    </w:p>
    <w:tbl>
      <w:tblPr>
        <w:tblStyle w:val="TableGrid"/>
        <w:tblW w:w="0" w:type="auto"/>
        <w:tblInd w:w="-459" w:type="dxa"/>
        <w:tblLook w:val="01E0" w:firstRow="1" w:lastRow="1" w:firstColumn="1" w:lastColumn="1" w:noHBand="0" w:noVBand="0"/>
      </w:tblPr>
      <w:tblGrid>
        <w:gridCol w:w="9841"/>
      </w:tblGrid>
      <w:tr w:rsidR="00F179C1" w:rsidRPr="00F179C1" w:rsidTr="007D28AB">
        <w:trPr>
          <w:trHeight w:val="397"/>
        </w:trPr>
        <w:tc>
          <w:tcPr>
            <w:tcW w:w="9923" w:type="dxa"/>
            <w:shd w:val="clear" w:color="auto" w:fill="D9D9D9" w:themeFill="background1" w:themeFillShade="D9"/>
            <w:vAlign w:val="center"/>
          </w:tcPr>
          <w:p w:rsidR="00F179C1" w:rsidRPr="00F179C1" w:rsidRDefault="00F179C1" w:rsidP="007D28AB">
            <w:pPr>
              <w:pStyle w:val="TableText"/>
              <w:rPr>
                <w:b/>
              </w:rPr>
            </w:pPr>
            <w:r w:rsidRPr="00F179C1">
              <w:rPr>
                <w:b/>
              </w:rPr>
              <w:t>Required Qualifications / Expertise:</w:t>
            </w:r>
          </w:p>
        </w:tc>
      </w:tr>
      <w:tr w:rsidR="00240046" w:rsidRPr="00F179C1" w:rsidTr="00A51496">
        <w:tc>
          <w:tcPr>
            <w:tcW w:w="9923" w:type="dxa"/>
          </w:tcPr>
          <w:p w:rsidR="00716078" w:rsidRDefault="00716078" w:rsidP="00CD3DEC">
            <w:pPr>
              <w:pStyle w:val="ListParagraph"/>
              <w:numPr>
                <w:ilvl w:val="0"/>
                <w:numId w:val="29"/>
              </w:numPr>
              <w:spacing w:line="240" w:lineRule="auto"/>
              <w:rPr>
                <w:rFonts w:eastAsia="Times New Roman" w:cs="Arial"/>
                <w:szCs w:val="20"/>
                <w:lang w:eastAsia="en-US"/>
              </w:rPr>
            </w:pPr>
            <w:bookmarkStart w:id="0" w:name="_GoBack"/>
            <w:r>
              <w:rPr>
                <w:rFonts w:eastAsia="Times New Roman" w:cs="Arial"/>
                <w:szCs w:val="20"/>
                <w:lang w:eastAsia="en-US"/>
              </w:rPr>
              <w:t>Minimum of 3 years’</w:t>
            </w:r>
            <w:r w:rsidRPr="00716078">
              <w:rPr>
                <w:rFonts w:eastAsia="Times New Roman" w:cs="Arial"/>
                <w:szCs w:val="20"/>
                <w:lang w:eastAsia="en-US"/>
              </w:rPr>
              <w:t xml:space="preserve"> experience</w:t>
            </w:r>
            <w:r w:rsidR="008D4182" w:rsidRPr="00716078">
              <w:rPr>
                <w:rFonts w:eastAsia="Times New Roman" w:cs="Arial"/>
                <w:szCs w:val="20"/>
                <w:lang w:eastAsia="en-US"/>
              </w:rPr>
              <w:t xml:space="preserve"> </w:t>
            </w:r>
            <w:r>
              <w:rPr>
                <w:rFonts w:eastAsia="Times New Roman" w:cs="Arial"/>
                <w:szCs w:val="20"/>
                <w:lang w:eastAsia="en-US"/>
              </w:rPr>
              <w:t xml:space="preserve">of </w:t>
            </w:r>
            <w:r w:rsidRPr="00CA28B3">
              <w:rPr>
                <w:rFonts w:eastAsia="Times New Roman" w:cs="Arial"/>
                <w:szCs w:val="20"/>
                <w:lang w:eastAsia="en-US"/>
              </w:rPr>
              <w:t>PQQ</w:t>
            </w:r>
            <w:r w:rsidR="00A5102C">
              <w:rPr>
                <w:rFonts w:eastAsia="Times New Roman" w:cs="Arial"/>
                <w:szCs w:val="20"/>
                <w:lang w:eastAsia="en-US"/>
              </w:rPr>
              <w:t xml:space="preserve"> /</w:t>
            </w:r>
            <w:r w:rsidR="009A6716">
              <w:rPr>
                <w:rFonts w:eastAsia="Times New Roman" w:cs="Arial"/>
                <w:szCs w:val="20"/>
                <w:lang w:eastAsia="en-US"/>
              </w:rPr>
              <w:t xml:space="preserve"> Tender</w:t>
            </w:r>
            <w:r w:rsidRPr="00CA28B3">
              <w:rPr>
                <w:rFonts w:eastAsia="Times New Roman" w:cs="Arial"/>
                <w:szCs w:val="20"/>
                <w:lang w:eastAsia="en-US"/>
              </w:rPr>
              <w:t xml:space="preserve"> proposals</w:t>
            </w:r>
            <w:r>
              <w:rPr>
                <w:rFonts w:eastAsia="Times New Roman" w:cs="Arial"/>
                <w:szCs w:val="20"/>
                <w:lang w:eastAsia="en-US"/>
              </w:rPr>
              <w:t xml:space="preserve"> collation and submission </w:t>
            </w:r>
            <w:r w:rsidR="008D4182" w:rsidRPr="00716078">
              <w:rPr>
                <w:rFonts w:eastAsia="Times New Roman" w:cs="Arial"/>
                <w:szCs w:val="20"/>
                <w:lang w:eastAsia="en-US"/>
              </w:rPr>
              <w:t xml:space="preserve">preferably in the civil </w:t>
            </w:r>
            <w:r w:rsidR="008E7916" w:rsidRPr="00716078">
              <w:rPr>
                <w:rFonts w:eastAsia="Times New Roman" w:cs="Arial"/>
                <w:szCs w:val="20"/>
                <w:lang w:eastAsia="en-US"/>
              </w:rPr>
              <w:t>e</w:t>
            </w:r>
            <w:r w:rsidR="00CA28B3" w:rsidRPr="00716078">
              <w:rPr>
                <w:rFonts w:eastAsia="Times New Roman" w:cs="Arial"/>
                <w:szCs w:val="20"/>
                <w:lang w:eastAsia="en-US"/>
              </w:rPr>
              <w:t>ngineering construction sector</w:t>
            </w:r>
          </w:p>
          <w:p w:rsidR="00BF1FBD" w:rsidRPr="00716078" w:rsidRDefault="00CA28B3" w:rsidP="00CD3DEC">
            <w:pPr>
              <w:pStyle w:val="ListParagraph"/>
              <w:numPr>
                <w:ilvl w:val="0"/>
                <w:numId w:val="29"/>
              </w:numPr>
              <w:spacing w:line="240" w:lineRule="auto"/>
              <w:rPr>
                <w:rFonts w:eastAsia="Times New Roman" w:cs="Arial"/>
                <w:szCs w:val="20"/>
                <w:lang w:eastAsia="en-US"/>
              </w:rPr>
            </w:pPr>
            <w:r w:rsidRPr="00716078">
              <w:rPr>
                <w:rFonts w:eastAsia="Times New Roman" w:cs="Arial"/>
                <w:szCs w:val="20"/>
                <w:lang w:eastAsia="en-US"/>
              </w:rPr>
              <w:t>E</w:t>
            </w:r>
            <w:r w:rsidR="008E7916" w:rsidRPr="00716078">
              <w:rPr>
                <w:rFonts w:eastAsia="Times New Roman" w:cs="Arial"/>
                <w:szCs w:val="20"/>
                <w:lang w:eastAsia="en-US"/>
              </w:rPr>
              <w:t xml:space="preserve">xcellent communication and desk top publishing skills. </w:t>
            </w:r>
          </w:p>
          <w:p w:rsidR="00CA28B3" w:rsidRPr="00CA28B3" w:rsidRDefault="00CA28B3" w:rsidP="00CD3DEC">
            <w:pPr>
              <w:pStyle w:val="ListParagraph"/>
              <w:numPr>
                <w:ilvl w:val="0"/>
                <w:numId w:val="29"/>
              </w:numPr>
              <w:spacing w:line="240" w:lineRule="auto"/>
              <w:rPr>
                <w:rFonts w:eastAsia="Times New Roman" w:cs="Arial"/>
                <w:szCs w:val="20"/>
                <w:lang w:eastAsia="en-US"/>
              </w:rPr>
            </w:pPr>
            <w:r w:rsidRPr="00CA28B3">
              <w:rPr>
                <w:rFonts w:eastAsia="Times New Roman" w:cs="Arial"/>
                <w:szCs w:val="20"/>
                <w:lang w:eastAsia="en-US"/>
              </w:rPr>
              <w:t>Experience of co-ordinating Joint Venture partners, and designers on complex submissions.</w:t>
            </w:r>
          </w:p>
          <w:p w:rsidR="0092148C" w:rsidRDefault="00CA28B3" w:rsidP="00CD3DEC">
            <w:pPr>
              <w:pStyle w:val="ListParagraph"/>
              <w:numPr>
                <w:ilvl w:val="0"/>
                <w:numId w:val="29"/>
              </w:numPr>
              <w:spacing w:line="240" w:lineRule="auto"/>
              <w:rPr>
                <w:rFonts w:eastAsia="Times New Roman" w:cs="Arial"/>
                <w:szCs w:val="20"/>
                <w:lang w:eastAsia="en-US"/>
              </w:rPr>
            </w:pPr>
            <w:r w:rsidRPr="00CA28B3">
              <w:rPr>
                <w:rFonts w:eastAsia="Times New Roman" w:cs="Arial"/>
                <w:szCs w:val="20"/>
                <w:lang w:eastAsia="en-US"/>
              </w:rPr>
              <w:t xml:space="preserve">Experience of completing CDM / Quality / Environmental and corporate governance </w:t>
            </w:r>
            <w:r w:rsidR="0092148C" w:rsidRPr="00CA28B3">
              <w:rPr>
                <w:rFonts w:eastAsia="Times New Roman" w:cs="Arial"/>
                <w:szCs w:val="20"/>
                <w:lang w:eastAsia="en-US"/>
              </w:rPr>
              <w:t>questionnaires</w:t>
            </w:r>
          </w:p>
          <w:p w:rsidR="00CA28B3" w:rsidRDefault="0092148C" w:rsidP="00CD3DEC">
            <w:pPr>
              <w:pStyle w:val="ListParagraph"/>
              <w:numPr>
                <w:ilvl w:val="0"/>
                <w:numId w:val="29"/>
              </w:numPr>
              <w:spacing w:line="240" w:lineRule="auto"/>
              <w:rPr>
                <w:rFonts w:eastAsia="Times New Roman" w:cs="Arial"/>
                <w:szCs w:val="20"/>
                <w:lang w:eastAsia="en-US"/>
              </w:rPr>
            </w:pPr>
            <w:r w:rsidRPr="0092148C">
              <w:rPr>
                <w:rFonts w:eastAsia="Times New Roman" w:cs="Arial"/>
                <w:szCs w:val="20"/>
                <w:lang w:eastAsia="en-US"/>
              </w:rPr>
              <w:t xml:space="preserve">Experience of researching </w:t>
            </w:r>
            <w:r>
              <w:rPr>
                <w:rFonts w:eastAsia="Times New Roman" w:cs="Arial"/>
                <w:szCs w:val="20"/>
                <w:lang w:eastAsia="en-US"/>
              </w:rPr>
              <w:t xml:space="preserve">and preparing </w:t>
            </w:r>
            <w:r w:rsidR="00CD3DEC">
              <w:rPr>
                <w:rFonts w:eastAsia="Times New Roman" w:cs="Arial"/>
                <w:szCs w:val="20"/>
                <w:lang w:eastAsia="en-US"/>
              </w:rPr>
              <w:t xml:space="preserve">draft proposal </w:t>
            </w:r>
            <w:r>
              <w:rPr>
                <w:rFonts w:eastAsia="Times New Roman" w:cs="Arial"/>
                <w:szCs w:val="20"/>
                <w:lang w:eastAsia="en-US"/>
              </w:rPr>
              <w:t xml:space="preserve">responses </w:t>
            </w:r>
          </w:p>
          <w:p w:rsidR="00CD3DEC" w:rsidRDefault="00CD3DEC" w:rsidP="00CD3DEC">
            <w:pPr>
              <w:numPr>
                <w:ilvl w:val="0"/>
                <w:numId w:val="29"/>
              </w:numPr>
              <w:spacing w:line="240" w:lineRule="auto"/>
              <w:jc w:val="both"/>
              <w:rPr>
                <w:rFonts w:eastAsia="Times New Roman" w:cs="Arial"/>
                <w:szCs w:val="20"/>
                <w:lang w:eastAsia="en-US"/>
              </w:rPr>
            </w:pPr>
            <w:r w:rsidRPr="00CD3DEC">
              <w:rPr>
                <w:rFonts w:eastAsia="Times New Roman" w:cs="Arial"/>
                <w:szCs w:val="20"/>
                <w:lang w:eastAsia="en-US"/>
              </w:rPr>
              <w:t>Experience of working to strict deadlines and prioritising a varied workload.</w:t>
            </w:r>
          </w:p>
          <w:bookmarkEnd w:id="0"/>
          <w:p w:rsidR="009A6716" w:rsidRDefault="009A6716" w:rsidP="009A6716">
            <w:pPr>
              <w:spacing w:line="240" w:lineRule="auto"/>
              <w:jc w:val="both"/>
              <w:rPr>
                <w:rFonts w:eastAsia="Times New Roman" w:cs="Arial"/>
                <w:szCs w:val="20"/>
                <w:lang w:eastAsia="en-US"/>
              </w:rPr>
            </w:pPr>
          </w:p>
          <w:p w:rsidR="009A6716" w:rsidRDefault="009A6716" w:rsidP="009A6716">
            <w:pPr>
              <w:spacing w:line="240" w:lineRule="auto"/>
              <w:jc w:val="both"/>
              <w:rPr>
                <w:rFonts w:eastAsia="Times New Roman" w:cs="Arial"/>
                <w:b/>
                <w:szCs w:val="20"/>
                <w:lang w:eastAsia="en-US"/>
              </w:rPr>
            </w:pPr>
            <w:r w:rsidRPr="009A6716">
              <w:rPr>
                <w:rFonts w:eastAsia="Times New Roman" w:cs="Arial"/>
                <w:b/>
                <w:szCs w:val="20"/>
                <w:lang w:eastAsia="en-US"/>
              </w:rPr>
              <w:t>Desirable</w:t>
            </w:r>
          </w:p>
          <w:p w:rsidR="00A5102C" w:rsidRDefault="009A6716" w:rsidP="009A6716">
            <w:pPr>
              <w:spacing w:line="240" w:lineRule="auto"/>
              <w:jc w:val="both"/>
              <w:rPr>
                <w:rFonts w:eastAsia="Times New Roman" w:cs="Arial"/>
                <w:szCs w:val="20"/>
                <w:lang w:eastAsia="en-US"/>
              </w:rPr>
            </w:pPr>
            <w:r w:rsidRPr="00A5102C">
              <w:rPr>
                <w:rFonts w:eastAsia="Times New Roman" w:cs="Arial"/>
                <w:szCs w:val="20"/>
                <w:lang w:eastAsia="en-US"/>
              </w:rPr>
              <w:t xml:space="preserve">Experience in </w:t>
            </w:r>
            <w:r w:rsidR="00A5102C" w:rsidRPr="00A5102C">
              <w:rPr>
                <w:rFonts w:eastAsia="Times New Roman" w:cs="Arial"/>
                <w:szCs w:val="20"/>
                <w:lang w:eastAsia="en-US"/>
              </w:rPr>
              <w:t xml:space="preserve">the use InDesgn and / or Microsoft Publisher </w:t>
            </w:r>
          </w:p>
          <w:p w:rsidR="00AE3450" w:rsidRPr="00A5102C" w:rsidRDefault="00AE3450" w:rsidP="009A6716">
            <w:pPr>
              <w:spacing w:line="240" w:lineRule="auto"/>
              <w:jc w:val="both"/>
              <w:rPr>
                <w:rFonts w:eastAsia="Times New Roman" w:cs="Arial"/>
                <w:szCs w:val="20"/>
                <w:lang w:eastAsia="en-US"/>
              </w:rPr>
            </w:pPr>
            <w:r>
              <w:rPr>
                <w:rFonts w:eastAsia="Times New Roman" w:cs="Arial"/>
                <w:szCs w:val="20"/>
                <w:lang w:eastAsia="en-US"/>
              </w:rPr>
              <w:t>Bid response writing skills</w:t>
            </w:r>
          </w:p>
          <w:p w:rsidR="008E7916" w:rsidRPr="008D4182" w:rsidRDefault="008E7916" w:rsidP="008D4182">
            <w:pPr>
              <w:spacing w:line="240" w:lineRule="auto"/>
              <w:rPr>
                <w:rFonts w:eastAsia="Times New Roman" w:cs="Arial"/>
                <w:szCs w:val="20"/>
                <w:lang w:eastAsia="en-US"/>
              </w:rPr>
            </w:pPr>
          </w:p>
        </w:tc>
      </w:tr>
    </w:tbl>
    <w:p w:rsidR="00240046" w:rsidRPr="007D28AB" w:rsidRDefault="00240046" w:rsidP="007D28AB"/>
    <w:tbl>
      <w:tblPr>
        <w:tblStyle w:val="TableGrid"/>
        <w:tblW w:w="0" w:type="auto"/>
        <w:tblInd w:w="-459" w:type="dxa"/>
        <w:tblLook w:val="01E0" w:firstRow="1" w:lastRow="1" w:firstColumn="1" w:lastColumn="1" w:noHBand="0" w:noVBand="0"/>
      </w:tblPr>
      <w:tblGrid>
        <w:gridCol w:w="4924"/>
        <w:gridCol w:w="4917"/>
      </w:tblGrid>
      <w:tr w:rsidR="00F179C1" w:rsidRPr="00F179C1" w:rsidTr="00F179C1">
        <w:trPr>
          <w:trHeight w:val="397"/>
        </w:trPr>
        <w:tc>
          <w:tcPr>
            <w:tcW w:w="9923" w:type="dxa"/>
            <w:gridSpan w:val="2"/>
            <w:shd w:val="clear" w:color="auto" w:fill="D9D9D9" w:themeFill="background1" w:themeFillShade="D9"/>
            <w:vAlign w:val="center"/>
          </w:tcPr>
          <w:p w:rsidR="00F179C1" w:rsidRPr="00F179C1" w:rsidRDefault="00F179C1" w:rsidP="00F179C1">
            <w:pPr>
              <w:pStyle w:val="TableText"/>
              <w:rPr>
                <w:b/>
              </w:rPr>
            </w:pPr>
            <w:r w:rsidRPr="00F179C1">
              <w:rPr>
                <w:b/>
              </w:rPr>
              <w:t>Key Competencies Required for this Career Level</w:t>
            </w:r>
          </w:p>
        </w:tc>
      </w:tr>
      <w:tr w:rsidR="00240046" w:rsidRPr="00F179C1" w:rsidTr="00A51496">
        <w:trPr>
          <w:trHeight w:val="397"/>
        </w:trPr>
        <w:tc>
          <w:tcPr>
            <w:tcW w:w="4962" w:type="dxa"/>
            <w:vAlign w:val="center"/>
          </w:tcPr>
          <w:p w:rsidR="00240046" w:rsidRPr="00F179C1" w:rsidRDefault="00240046" w:rsidP="00A51496">
            <w:pPr>
              <w:pStyle w:val="TableText"/>
              <w:jc w:val="center"/>
              <w:rPr>
                <w:b/>
              </w:rPr>
            </w:pPr>
            <w:r w:rsidRPr="00F179C1">
              <w:rPr>
                <w:b/>
              </w:rPr>
              <w:t>Technical</w:t>
            </w:r>
          </w:p>
        </w:tc>
        <w:tc>
          <w:tcPr>
            <w:tcW w:w="4961" w:type="dxa"/>
            <w:vAlign w:val="center"/>
          </w:tcPr>
          <w:p w:rsidR="00240046" w:rsidRPr="00F179C1" w:rsidRDefault="00240046" w:rsidP="00A51496">
            <w:pPr>
              <w:pStyle w:val="TableText"/>
              <w:jc w:val="center"/>
              <w:rPr>
                <w:b/>
              </w:rPr>
            </w:pPr>
            <w:r w:rsidRPr="00F179C1">
              <w:rPr>
                <w:b/>
              </w:rPr>
              <w:t>Behavioural</w:t>
            </w:r>
          </w:p>
        </w:tc>
      </w:tr>
      <w:tr w:rsidR="00D930A9" w:rsidRPr="00F179C1" w:rsidTr="008D4182">
        <w:trPr>
          <w:trHeight w:val="340"/>
        </w:trPr>
        <w:tc>
          <w:tcPr>
            <w:tcW w:w="4962" w:type="dxa"/>
            <w:vAlign w:val="center"/>
          </w:tcPr>
          <w:p w:rsidR="00D930A9" w:rsidRPr="00D930A9" w:rsidRDefault="005347A5" w:rsidP="008D4182">
            <w:pPr>
              <w:pStyle w:val="ListParagraph"/>
              <w:numPr>
                <w:ilvl w:val="0"/>
                <w:numId w:val="24"/>
              </w:numPr>
              <w:spacing w:line="240" w:lineRule="auto"/>
              <w:ind w:left="357" w:hanging="357"/>
              <w:rPr>
                <w:rFonts w:eastAsia="Calibri" w:cs="Arial"/>
                <w:sz w:val="22"/>
                <w:szCs w:val="22"/>
                <w:lang w:eastAsia="en-US"/>
              </w:rPr>
            </w:pPr>
            <w:r>
              <w:rPr>
                <w:rFonts w:cs="Arial"/>
              </w:rPr>
              <w:t>Good</w:t>
            </w:r>
            <w:r w:rsidR="00206689">
              <w:rPr>
                <w:rFonts w:cs="Arial"/>
              </w:rPr>
              <w:t xml:space="preserve"> </w:t>
            </w:r>
            <w:r w:rsidR="00D930A9" w:rsidRPr="00D930A9">
              <w:rPr>
                <w:rFonts w:cs="Arial"/>
              </w:rPr>
              <w:t xml:space="preserve">Microsoft Office Suite </w:t>
            </w:r>
            <w:r w:rsidR="00206689">
              <w:rPr>
                <w:rFonts w:cs="Arial"/>
              </w:rPr>
              <w:t xml:space="preserve">skills </w:t>
            </w:r>
            <w:r w:rsidR="00D930A9" w:rsidRPr="00D930A9">
              <w:rPr>
                <w:rFonts w:cs="Arial"/>
              </w:rPr>
              <w:t>- Word, PowerP</w:t>
            </w:r>
            <w:r w:rsidR="008D4182">
              <w:rPr>
                <w:rFonts w:cs="Arial"/>
              </w:rPr>
              <w:t>oint, Outlook</w:t>
            </w:r>
            <w:r w:rsidR="00D930A9" w:rsidRPr="00D930A9">
              <w:rPr>
                <w:rFonts w:cs="Arial"/>
              </w:rPr>
              <w:t>, Visio</w:t>
            </w:r>
            <w:r w:rsidR="008D4182">
              <w:rPr>
                <w:rFonts w:cs="Arial"/>
              </w:rPr>
              <w:t>, Photoshop</w:t>
            </w:r>
          </w:p>
        </w:tc>
        <w:tc>
          <w:tcPr>
            <w:tcW w:w="4961" w:type="dxa"/>
            <w:vAlign w:val="center"/>
          </w:tcPr>
          <w:p w:rsidR="00D930A9" w:rsidRDefault="008D4182" w:rsidP="008D4182">
            <w:pPr>
              <w:pStyle w:val="ListParagraph"/>
              <w:numPr>
                <w:ilvl w:val="0"/>
                <w:numId w:val="24"/>
              </w:numPr>
              <w:spacing w:line="240" w:lineRule="auto"/>
              <w:ind w:left="357" w:hanging="357"/>
              <w:rPr>
                <w:rFonts w:cs="Arial"/>
              </w:rPr>
            </w:pPr>
            <w:r>
              <w:rPr>
                <w:rFonts w:cs="Arial"/>
              </w:rPr>
              <w:t>Ability to work to tight deadlines</w:t>
            </w:r>
          </w:p>
        </w:tc>
      </w:tr>
      <w:tr w:rsidR="008D4182" w:rsidRPr="00F179C1" w:rsidTr="008D4182">
        <w:trPr>
          <w:trHeight w:val="340"/>
        </w:trPr>
        <w:tc>
          <w:tcPr>
            <w:tcW w:w="4962" w:type="dxa"/>
            <w:vAlign w:val="center"/>
          </w:tcPr>
          <w:p w:rsidR="008D4182" w:rsidRPr="008D4182" w:rsidRDefault="005347A5" w:rsidP="008D4182">
            <w:pPr>
              <w:pStyle w:val="ListParagraph"/>
              <w:numPr>
                <w:ilvl w:val="0"/>
                <w:numId w:val="24"/>
              </w:numPr>
              <w:spacing w:line="240" w:lineRule="auto"/>
              <w:ind w:left="357" w:hanging="357"/>
              <w:rPr>
                <w:rFonts w:cs="Arial"/>
              </w:rPr>
            </w:pPr>
            <w:r>
              <w:rPr>
                <w:rFonts w:cs="Arial"/>
              </w:rPr>
              <w:t>Good</w:t>
            </w:r>
            <w:r w:rsidR="008D4182" w:rsidRPr="00D930A9">
              <w:rPr>
                <w:rFonts w:cs="Arial"/>
              </w:rPr>
              <w:t xml:space="preserve"> </w:t>
            </w:r>
            <w:r w:rsidR="008D4182">
              <w:rPr>
                <w:rFonts w:cs="Arial"/>
              </w:rPr>
              <w:t xml:space="preserve">verbal and written </w:t>
            </w:r>
            <w:r w:rsidR="008D4182" w:rsidRPr="00D930A9">
              <w:rPr>
                <w:rFonts w:cs="Arial"/>
              </w:rPr>
              <w:t>communications skills</w:t>
            </w:r>
          </w:p>
        </w:tc>
        <w:tc>
          <w:tcPr>
            <w:tcW w:w="4961" w:type="dxa"/>
            <w:vAlign w:val="center"/>
          </w:tcPr>
          <w:p w:rsidR="008D4182" w:rsidRDefault="005347A5" w:rsidP="005347A5">
            <w:pPr>
              <w:pStyle w:val="ListParagraph"/>
              <w:numPr>
                <w:ilvl w:val="0"/>
                <w:numId w:val="24"/>
              </w:numPr>
              <w:spacing w:line="240" w:lineRule="auto"/>
              <w:ind w:left="357" w:hanging="357"/>
              <w:rPr>
                <w:rFonts w:cs="Arial"/>
              </w:rPr>
            </w:pPr>
            <w:r w:rsidRPr="0073100D">
              <w:rPr>
                <w:rFonts w:cs="Arial"/>
              </w:rPr>
              <w:t>Effective use of initiative</w:t>
            </w:r>
          </w:p>
        </w:tc>
      </w:tr>
      <w:tr w:rsidR="008D4182" w:rsidRPr="00F179C1" w:rsidTr="008D4182">
        <w:trPr>
          <w:trHeight w:val="340"/>
        </w:trPr>
        <w:tc>
          <w:tcPr>
            <w:tcW w:w="4962" w:type="dxa"/>
            <w:vAlign w:val="center"/>
          </w:tcPr>
          <w:p w:rsidR="008D4182" w:rsidRPr="008D4182" w:rsidRDefault="00EA7B56" w:rsidP="00EA7B56">
            <w:pPr>
              <w:pStyle w:val="ListParagraph"/>
              <w:numPr>
                <w:ilvl w:val="0"/>
                <w:numId w:val="24"/>
              </w:numPr>
              <w:spacing w:line="240" w:lineRule="auto"/>
              <w:ind w:left="357" w:hanging="357"/>
              <w:rPr>
                <w:rFonts w:cs="Arial"/>
              </w:rPr>
            </w:pPr>
            <w:r>
              <w:rPr>
                <w:rFonts w:cs="Arial"/>
              </w:rPr>
              <w:t>Good proof reading and formatting skills</w:t>
            </w:r>
          </w:p>
        </w:tc>
        <w:tc>
          <w:tcPr>
            <w:tcW w:w="4961" w:type="dxa"/>
            <w:vAlign w:val="center"/>
          </w:tcPr>
          <w:p w:rsidR="008D4182" w:rsidRPr="00D930A9" w:rsidRDefault="008D4182" w:rsidP="008D4182">
            <w:pPr>
              <w:pStyle w:val="ListParagraph"/>
              <w:numPr>
                <w:ilvl w:val="0"/>
                <w:numId w:val="24"/>
              </w:numPr>
              <w:spacing w:line="240" w:lineRule="auto"/>
              <w:ind w:left="357" w:hanging="357"/>
              <w:rPr>
                <w:rFonts w:cs="Arial"/>
              </w:rPr>
            </w:pPr>
            <w:r w:rsidRPr="00D930A9">
              <w:rPr>
                <w:rFonts w:cs="Arial"/>
              </w:rPr>
              <w:t>Proven team worker</w:t>
            </w:r>
          </w:p>
        </w:tc>
      </w:tr>
      <w:tr w:rsidR="00206689" w:rsidRPr="00F179C1" w:rsidTr="008D4182">
        <w:trPr>
          <w:trHeight w:val="340"/>
        </w:trPr>
        <w:tc>
          <w:tcPr>
            <w:tcW w:w="4962" w:type="dxa"/>
            <w:vAlign w:val="center"/>
          </w:tcPr>
          <w:p w:rsidR="00206689" w:rsidRPr="00D930A9" w:rsidRDefault="00206689" w:rsidP="00495093">
            <w:pPr>
              <w:pStyle w:val="ListParagraph"/>
              <w:numPr>
                <w:ilvl w:val="0"/>
                <w:numId w:val="24"/>
              </w:numPr>
              <w:spacing w:line="240" w:lineRule="auto"/>
              <w:ind w:left="357" w:hanging="357"/>
              <w:rPr>
                <w:rFonts w:eastAsia="Calibri" w:cs="Arial"/>
                <w:sz w:val="22"/>
                <w:szCs w:val="22"/>
                <w:lang w:eastAsia="en-US"/>
              </w:rPr>
            </w:pPr>
            <w:r>
              <w:rPr>
                <w:rFonts w:cs="Arial"/>
              </w:rPr>
              <w:t>Experience</w:t>
            </w:r>
            <w:r w:rsidR="00495093">
              <w:rPr>
                <w:rFonts w:cs="Arial"/>
              </w:rPr>
              <w:t xml:space="preserve"> of</w:t>
            </w:r>
            <w:r>
              <w:rPr>
                <w:rFonts w:cs="Arial"/>
              </w:rPr>
              <w:t xml:space="preserve"> </w:t>
            </w:r>
            <w:r w:rsidR="00495093">
              <w:rPr>
                <w:rFonts w:cs="Arial"/>
              </w:rPr>
              <w:t>researching PQQ / tender opportunities</w:t>
            </w:r>
            <w:r w:rsidR="00EA7B56">
              <w:rPr>
                <w:rFonts w:cs="Arial"/>
              </w:rPr>
              <w:t>,</w:t>
            </w:r>
            <w:r>
              <w:rPr>
                <w:rFonts w:cs="Arial"/>
              </w:rPr>
              <w:t xml:space="preserve"> preferably in the construction sector</w:t>
            </w:r>
          </w:p>
        </w:tc>
        <w:tc>
          <w:tcPr>
            <w:tcW w:w="4961" w:type="dxa"/>
            <w:vAlign w:val="center"/>
          </w:tcPr>
          <w:p w:rsidR="00206689" w:rsidRPr="00D930A9" w:rsidRDefault="00206689" w:rsidP="005347A5">
            <w:pPr>
              <w:pStyle w:val="ListParagraph"/>
              <w:numPr>
                <w:ilvl w:val="0"/>
                <w:numId w:val="24"/>
              </w:numPr>
              <w:spacing w:line="240" w:lineRule="auto"/>
              <w:ind w:left="357" w:hanging="357"/>
              <w:rPr>
                <w:rFonts w:cs="Arial"/>
              </w:rPr>
            </w:pPr>
            <w:r w:rsidRPr="00D930A9">
              <w:rPr>
                <w:rFonts w:cs="Arial"/>
              </w:rPr>
              <w:t xml:space="preserve">Ability to work calmly </w:t>
            </w:r>
            <w:r>
              <w:rPr>
                <w:rFonts w:cs="Arial"/>
              </w:rPr>
              <w:t xml:space="preserve">and quickly </w:t>
            </w:r>
            <w:r w:rsidRPr="00D930A9">
              <w:rPr>
                <w:rFonts w:cs="Arial"/>
              </w:rPr>
              <w:t xml:space="preserve">under pressure </w:t>
            </w:r>
          </w:p>
        </w:tc>
      </w:tr>
      <w:tr w:rsidR="00206689" w:rsidRPr="00F179C1" w:rsidTr="008D4182">
        <w:trPr>
          <w:trHeight w:val="340"/>
        </w:trPr>
        <w:tc>
          <w:tcPr>
            <w:tcW w:w="4962" w:type="dxa"/>
            <w:vAlign w:val="center"/>
          </w:tcPr>
          <w:p w:rsidR="00206689" w:rsidRPr="0073100D" w:rsidRDefault="00DB2F6A" w:rsidP="00EA7B56">
            <w:pPr>
              <w:pStyle w:val="ListParagraph"/>
              <w:numPr>
                <w:ilvl w:val="0"/>
                <w:numId w:val="24"/>
              </w:numPr>
              <w:spacing w:line="240" w:lineRule="auto"/>
              <w:ind w:left="357" w:hanging="357"/>
              <w:rPr>
                <w:rFonts w:cs="Arial"/>
              </w:rPr>
            </w:pPr>
            <w:r w:rsidRPr="00DC017A">
              <w:rPr>
                <w:rFonts w:cs="Arial"/>
              </w:rPr>
              <w:t>Experience</w:t>
            </w:r>
            <w:r w:rsidR="00EA7B56">
              <w:rPr>
                <w:rFonts w:cs="Arial"/>
              </w:rPr>
              <w:t xml:space="preserve"> of submitting</w:t>
            </w:r>
            <w:r>
              <w:rPr>
                <w:rFonts w:cs="Arial"/>
              </w:rPr>
              <w:t xml:space="preserve"> larger and more </w:t>
            </w:r>
            <w:r w:rsidRPr="00DC017A">
              <w:rPr>
                <w:rFonts w:cs="Arial"/>
              </w:rPr>
              <w:t xml:space="preserve">complex </w:t>
            </w:r>
            <w:r>
              <w:rPr>
                <w:rFonts w:cs="Arial"/>
              </w:rPr>
              <w:t xml:space="preserve">PQQs and </w:t>
            </w:r>
            <w:r w:rsidRPr="00DC017A">
              <w:rPr>
                <w:rFonts w:cs="Arial"/>
              </w:rPr>
              <w:t>tender</w:t>
            </w:r>
            <w:r>
              <w:rPr>
                <w:rFonts w:cs="Arial"/>
              </w:rPr>
              <w:t>s</w:t>
            </w:r>
          </w:p>
        </w:tc>
        <w:tc>
          <w:tcPr>
            <w:tcW w:w="4961" w:type="dxa"/>
            <w:vAlign w:val="center"/>
          </w:tcPr>
          <w:p w:rsidR="00206689" w:rsidRPr="00D930A9" w:rsidRDefault="00206689" w:rsidP="008D4182">
            <w:pPr>
              <w:pStyle w:val="ListParagraph"/>
              <w:numPr>
                <w:ilvl w:val="0"/>
                <w:numId w:val="24"/>
              </w:numPr>
              <w:spacing w:line="240" w:lineRule="auto"/>
              <w:ind w:left="357" w:hanging="357"/>
              <w:rPr>
                <w:rFonts w:cs="Arial"/>
              </w:rPr>
            </w:pPr>
            <w:r w:rsidRPr="00D930A9">
              <w:rPr>
                <w:rFonts w:cs="Arial"/>
              </w:rPr>
              <w:t>Proactive approach</w:t>
            </w:r>
            <w:r>
              <w:rPr>
                <w:rFonts w:cs="Arial"/>
              </w:rPr>
              <w:t xml:space="preserve"> to problem solving</w:t>
            </w:r>
          </w:p>
        </w:tc>
      </w:tr>
      <w:tr w:rsidR="00206689" w:rsidRPr="00F179C1" w:rsidTr="00D13E0B">
        <w:trPr>
          <w:trHeight w:val="340"/>
        </w:trPr>
        <w:tc>
          <w:tcPr>
            <w:tcW w:w="4962" w:type="dxa"/>
          </w:tcPr>
          <w:p w:rsidR="00206689" w:rsidRPr="0073100D" w:rsidRDefault="00206689" w:rsidP="00442DED">
            <w:pPr>
              <w:pStyle w:val="ListParagraph"/>
              <w:numPr>
                <w:ilvl w:val="0"/>
                <w:numId w:val="24"/>
              </w:numPr>
              <w:spacing w:line="240" w:lineRule="auto"/>
              <w:ind w:left="357" w:hanging="357"/>
              <w:rPr>
                <w:rFonts w:cs="Arial"/>
              </w:rPr>
            </w:pPr>
            <w:r w:rsidRPr="0073100D">
              <w:rPr>
                <w:rFonts w:cs="Arial"/>
              </w:rPr>
              <w:t>An interest in expanding basic technical knowledge</w:t>
            </w:r>
          </w:p>
        </w:tc>
        <w:tc>
          <w:tcPr>
            <w:tcW w:w="4961" w:type="dxa"/>
            <w:vAlign w:val="center"/>
          </w:tcPr>
          <w:p w:rsidR="00206689" w:rsidRPr="00D930A9" w:rsidRDefault="00206689" w:rsidP="008D4182">
            <w:pPr>
              <w:pStyle w:val="ListParagraph"/>
              <w:numPr>
                <w:ilvl w:val="0"/>
                <w:numId w:val="24"/>
              </w:numPr>
              <w:spacing w:line="240" w:lineRule="auto"/>
              <w:ind w:left="357" w:hanging="357"/>
              <w:rPr>
                <w:rFonts w:cs="Arial"/>
              </w:rPr>
            </w:pPr>
            <w:r w:rsidRPr="00D930A9">
              <w:rPr>
                <w:rFonts w:cs="Arial"/>
              </w:rPr>
              <w:t xml:space="preserve">Ability to juggle multiple and changing priorities </w:t>
            </w:r>
          </w:p>
        </w:tc>
      </w:tr>
      <w:tr w:rsidR="00206689" w:rsidRPr="00F179C1" w:rsidTr="0073100D">
        <w:trPr>
          <w:trHeight w:val="340"/>
        </w:trPr>
        <w:tc>
          <w:tcPr>
            <w:tcW w:w="4962" w:type="dxa"/>
          </w:tcPr>
          <w:p w:rsidR="00206689" w:rsidRPr="0073100D" w:rsidRDefault="00206689" w:rsidP="00206689">
            <w:pPr>
              <w:pStyle w:val="ListParagraph"/>
              <w:spacing w:line="240" w:lineRule="auto"/>
              <w:ind w:left="357"/>
              <w:rPr>
                <w:rFonts w:cs="Arial"/>
              </w:rPr>
            </w:pPr>
          </w:p>
        </w:tc>
        <w:tc>
          <w:tcPr>
            <w:tcW w:w="4961" w:type="dxa"/>
            <w:vAlign w:val="center"/>
          </w:tcPr>
          <w:p w:rsidR="00206689" w:rsidRPr="0073100D" w:rsidRDefault="00206689" w:rsidP="005347A5">
            <w:pPr>
              <w:pStyle w:val="ListParagraph"/>
              <w:spacing w:line="240" w:lineRule="auto"/>
              <w:ind w:left="357"/>
              <w:rPr>
                <w:rFonts w:cs="Arial"/>
              </w:rPr>
            </w:pPr>
          </w:p>
        </w:tc>
      </w:tr>
    </w:tbl>
    <w:p w:rsidR="00240046" w:rsidRPr="007D28AB" w:rsidRDefault="00240046" w:rsidP="007D28AB"/>
    <w:tbl>
      <w:tblPr>
        <w:tblStyle w:val="TableGrid"/>
        <w:tblW w:w="0" w:type="auto"/>
        <w:tblInd w:w="-459" w:type="dxa"/>
        <w:tblLook w:val="01E0" w:firstRow="1" w:lastRow="1" w:firstColumn="1" w:lastColumn="1" w:noHBand="0" w:noVBand="0"/>
      </w:tblPr>
      <w:tblGrid>
        <w:gridCol w:w="9841"/>
      </w:tblGrid>
      <w:tr w:rsidR="0072164F" w:rsidRPr="00F179C1" w:rsidTr="00A51496">
        <w:tc>
          <w:tcPr>
            <w:tcW w:w="9923" w:type="dxa"/>
          </w:tcPr>
          <w:p w:rsidR="0072164F" w:rsidRPr="0072164F" w:rsidRDefault="0072164F" w:rsidP="0072164F">
            <w:pPr>
              <w:pStyle w:val="TableText"/>
              <w:rPr>
                <w:b/>
              </w:rPr>
            </w:pPr>
            <w:r w:rsidRPr="0072164F">
              <w:rPr>
                <w:b/>
              </w:rPr>
              <w:t>Please note:  This Job Description is not exhaustive and staff will be required to undertake duties other than those listed:</w:t>
            </w:r>
          </w:p>
          <w:p w:rsidR="0072164F" w:rsidRPr="0072164F" w:rsidRDefault="0072164F" w:rsidP="0072164F">
            <w:pPr>
              <w:pStyle w:val="TableText"/>
              <w:rPr>
                <w:b/>
              </w:rPr>
            </w:pPr>
          </w:p>
          <w:p w:rsidR="0072164F" w:rsidRDefault="0072164F" w:rsidP="0072164F">
            <w:pPr>
              <w:pStyle w:val="TableText"/>
              <w:rPr>
                <w:b/>
              </w:rPr>
            </w:pPr>
            <w:r w:rsidRPr="0072164F">
              <w:rPr>
                <w:b/>
              </w:rPr>
              <w:lastRenderedPageBreak/>
              <w:t>Agreed copy  ____________________</w:t>
            </w:r>
            <w:r w:rsidRPr="0072164F">
              <w:rPr>
                <w:b/>
              </w:rPr>
              <w:tab/>
              <w:t>___________________</w:t>
            </w:r>
            <w:r>
              <w:rPr>
                <w:b/>
              </w:rPr>
              <w:t xml:space="preserve">     </w:t>
            </w:r>
            <w:r w:rsidRPr="0072164F">
              <w:rPr>
                <w:b/>
              </w:rPr>
              <w:t>__________________</w:t>
            </w:r>
            <w:r w:rsidRPr="0072164F">
              <w:rPr>
                <w:b/>
              </w:rPr>
              <w:tab/>
            </w:r>
            <w:r w:rsidRPr="0072164F">
              <w:rPr>
                <w:b/>
              </w:rPr>
              <w:tab/>
              <w:t xml:space="preserve">     </w:t>
            </w:r>
            <w:r>
              <w:rPr>
                <w:b/>
              </w:rPr>
              <w:t xml:space="preserve">         </w:t>
            </w:r>
            <w:r w:rsidRPr="0072164F">
              <w:rPr>
                <w:b/>
              </w:rPr>
              <w:t>Signature</w:t>
            </w:r>
            <w:r w:rsidRPr="0072164F">
              <w:rPr>
                <w:b/>
              </w:rPr>
              <w:tab/>
            </w:r>
            <w:r w:rsidRPr="0072164F">
              <w:rPr>
                <w:b/>
              </w:rPr>
              <w:tab/>
            </w:r>
            <w:r w:rsidRPr="0072164F">
              <w:rPr>
                <w:b/>
              </w:rPr>
              <w:tab/>
            </w:r>
            <w:r>
              <w:rPr>
                <w:b/>
              </w:rPr>
              <w:t>Name</w:t>
            </w:r>
            <w:r>
              <w:rPr>
                <w:b/>
              </w:rPr>
              <w:tab/>
            </w:r>
            <w:r>
              <w:rPr>
                <w:b/>
              </w:rPr>
              <w:tab/>
              <w:t xml:space="preserve">                    </w:t>
            </w:r>
            <w:r w:rsidRPr="0072164F">
              <w:rPr>
                <w:b/>
              </w:rPr>
              <w:t>Date</w:t>
            </w:r>
          </w:p>
        </w:tc>
      </w:tr>
    </w:tbl>
    <w:p w:rsidR="007D28AB" w:rsidRPr="007D28AB" w:rsidRDefault="007D28AB" w:rsidP="007D28AB">
      <w:pPr>
        <w:spacing w:line="240" w:lineRule="auto"/>
        <w:rPr>
          <w:sz w:val="2"/>
          <w:szCs w:val="2"/>
        </w:rPr>
      </w:pPr>
    </w:p>
    <w:sectPr w:rsidR="007D28AB" w:rsidRPr="007D28AB" w:rsidSect="006A7605">
      <w:headerReference w:type="default" r:id="rId7"/>
      <w:footerReference w:type="default" r:id="rId8"/>
      <w:pgSz w:w="11906" w:h="16838" w:code="9"/>
      <w:pgMar w:top="283" w:right="926" w:bottom="1418" w:left="1588" w:header="285"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4AC" w:rsidRDefault="00D514AC">
      <w:r>
        <w:separator/>
      </w:r>
    </w:p>
  </w:endnote>
  <w:endnote w:type="continuationSeparator" w:id="0">
    <w:p w:rsidR="00D514AC" w:rsidRDefault="00D5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432" w:type="dxa"/>
      <w:tblBorders>
        <w:top w:val="single" w:sz="4" w:space="0" w:color="auto"/>
        <w:left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1002"/>
      <w:gridCol w:w="516"/>
      <w:gridCol w:w="288"/>
      <w:gridCol w:w="476"/>
      <w:gridCol w:w="1109"/>
      <w:gridCol w:w="1673"/>
      <w:gridCol w:w="1505"/>
      <w:gridCol w:w="1425"/>
      <w:gridCol w:w="1906"/>
    </w:tblGrid>
    <w:tr w:rsidR="00A51496" w:rsidRPr="0055394D" w:rsidTr="006A7605">
      <w:trPr>
        <w:trHeight w:val="284"/>
      </w:trPr>
      <w:tc>
        <w:tcPr>
          <w:tcW w:w="1002"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Issue no:</w:t>
          </w:r>
        </w:p>
      </w:tc>
      <w:tc>
        <w:tcPr>
          <w:tcW w:w="516"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Pr>
              <w:color w:val="333333"/>
              <w:sz w:val="16"/>
              <w:szCs w:val="16"/>
            </w:rPr>
            <w:t>1</w:t>
          </w:r>
        </w:p>
      </w:tc>
      <w:tc>
        <w:tcPr>
          <w:tcW w:w="76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Date:</w:t>
          </w:r>
        </w:p>
      </w:tc>
      <w:tc>
        <w:tcPr>
          <w:tcW w:w="1109"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350E57">
          <w:pPr>
            <w:pStyle w:val="Footer"/>
            <w:tabs>
              <w:tab w:val="clear" w:pos="4536"/>
              <w:tab w:val="clear" w:pos="9072"/>
            </w:tabs>
            <w:spacing w:line="240" w:lineRule="auto"/>
            <w:ind w:right="-108"/>
            <w:rPr>
              <w:color w:val="333333"/>
              <w:sz w:val="16"/>
              <w:szCs w:val="16"/>
            </w:rPr>
          </w:pPr>
          <w:r>
            <w:rPr>
              <w:color w:val="333333"/>
              <w:sz w:val="16"/>
              <w:szCs w:val="16"/>
            </w:rPr>
            <w:t>Aug 2011</w:t>
          </w:r>
        </w:p>
      </w:tc>
      <w:tc>
        <w:tcPr>
          <w:tcW w:w="1673"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Parent document:</w:t>
          </w:r>
        </w:p>
      </w:tc>
      <w:tc>
        <w:tcPr>
          <w:tcW w:w="4836"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p>
      </w:tc>
    </w:tr>
    <w:tr w:rsidR="00A51496" w:rsidRPr="0055394D" w:rsidTr="006A7605">
      <w:trPr>
        <w:trHeight w:val="284"/>
      </w:trPr>
      <w:tc>
        <w:tcPr>
          <w:tcW w:w="1806"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Approved for IMS:</w:t>
          </w:r>
        </w:p>
      </w:tc>
      <w:tc>
        <w:tcPr>
          <w:tcW w:w="1585"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Pr>
              <w:color w:val="333333"/>
              <w:sz w:val="16"/>
              <w:szCs w:val="16"/>
            </w:rPr>
            <w:t>IMS Manager</w:t>
          </w:r>
        </w:p>
      </w:tc>
      <w:tc>
        <w:tcPr>
          <w:tcW w:w="1673"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Document owner:</w:t>
          </w:r>
        </w:p>
      </w:tc>
      <w:tc>
        <w:tcPr>
          <w:tcW w:w="1505"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Pr>
              <w:color w:val="333333"/>
              <w:sz w:val="16"/>
              <w:szCs w:val="16"/>
            </w:rPr>
            <w:t>Head of HR</w:t>
          </w:r>
        </w:p>
      </w:tc>
      <w:tc>
        <w:tcPr>
          <w:tcW w:w="1425"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sidRPr="00DF7295">
            <w:rPr>
              <w:b/>
              <w:color w:val="333333"/>
              <w:sz w:val="16"/>
              <w:szCs w:val="16"/>
            </w:rPr>
            <w:t>Workspace file:</w:t>
          </w:r>
        </w:p>
      </w:tc>
      <w:tc>
        <w:tcPr>
          <w:tcW w:w="1906" w:type="dxa"/>
          <w:tcBorders>
            <w:top w:val="single" w:sz="2" w:space="0" w:color="C0C0C0"/>
            <w:left w:val="single" w:sz="2" w:space="0" w:color="C0C0C0"/>
            <w:bottom w:val="single" w:sz="2" w:space="0" w:color="C0C0C0"/>
            <w:right w:val="single" w:sz="2" w:space="0" w:color="C0C0C0"/>
          </w:tcBorders>
          <w:shd w:val="clear" w:color="auto" w:fill="auto"/>
          <w:vAlign w:val="center"/>
        </w:tcPr>
        <w:p w:rsidR="00A51496" w:rsidRPr="00DF7295" w:rsidRDefault="00A51496" w:rsidP="00350E57">
          <w:pPr>
            <w:pStyle w:val="Footer"/>
            <w:tabs>
              <w:tab w:val="clear" w:pos="4536"/>
              <w:tab w:val="clear" w:pos="9072"/>
            </w:tabs>
            <w:spacing w:line="240" w:lineRule="auto"/>
            <w:ind w:right="-108"/>
            <w:rPr>
              <w:color w:val="333333"/>
              <w:sz w:val="16"/>
              <w:szCs w:val="16"/>
            </w:rPr>
          </w:pPr>
        </w:p>
      </w:tc>
    </w:tr>
    <w:tr w:rsidR="00A51496" w:rsidRPr="0055394D" w:rsidTr="006A7605">
      <w:trPr>
        <w:trHeight w:val="284"/>
      </w:trPr>
      <w:tc>
        <w:tcPr>
          <w:tcW w:w="1806" w:type="dxa"/>
          <w:gridSpan w:val="3"/>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r>
            <w:rPr>
              <w:noProof/>
              <w:lang w:eastAsia="en-GB"/>
            </w:rPr>
            <w:drawing>
              <wp:inline distT="0" distB="0" distL="0" distR="0" wp14:anchorId="4FE914C7" wp14:editId="3BCF0064">
                <wp:extent cx="1009650" cy="228600"/>
                <wp:effectExtent l="0" t="0" r="0" b="0"/>
                <wp:docPr id="11" name="Picture 2" descr="aVW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WCompa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p>
      </w:tc>
      <w:tc>
        <w:tcPr>
          <w:tcW w:w="1585" w:type="dxa"/>
          <w:gridSpan w:val="2"/>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p>
      </w:tc>
      <w:tc>
        <w:tcPr>
          <w:tcW w:w="3178" w:type="dxa"/>
          <w:gridSpan w:val="2"/>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color w:val="333333"/>
              <w:sz w:val="16"/>
              <w:szCs w:val="16"/>
            </w:rPr>
          </w:pPr>
          <w:r w:rsidRPr="00DF7295">
            <w:rPr>
              <w:i/>
              <w:sz w:val="12"/>
              <w:szCs w:val="12"/>
            </w:rPr>
            <w:t>Uncontrolled when downloaded or printed</w:t>
          </w:r>
        </w:p>
      </w:tc>
      <w:tc>
        <w:tcPr>
          <w:tcW w:w="1425" w:type="dxa"/>
          <w:tcBorders>
            <w:top w:val="single" w:sz="2" w:space="0" w:color="C0C0C0"/>
            <w:left w:val="nil"/>
            <w:bottom w:val="nil"/>
            <w:right w:val="nil"/>
          </w:tcBorders>
          <w:shd w:val="clear" w:color="auto" w:fill="auto"/>
          <w:vAlign w:val="center"/>
        </w:tcPr>
        <w:p w:rsidR="00A51496" w:rsidRPr="00DF7295" w:rsidRDefault="00A51496" w:rsidP="00DF7295">
          <w:pPr>
            <w:pStyle w:val="Footer"/>
            <w:tabs>
              <w:tab w:val="clear" w:pos="4536"/>
              <w:tab w:val="clear" w:pos="9072"/>
            </w:tabs>
            <w:spacing w:line="240" w:lineRule="auto"/>
            <w:rPr>
              <w:b/>
              <w:color w:val="333333"/>
              <w:sz w:val="16"/>
              <w:szCs w:val="16"/>
            </w:rPr>
          </w:pPr>
        </w:p>
      </w:tc>
      <w:tc>
        <w:tcPr>
          <w:tcW w:w="1906" w:type="dxa"/>
          <w:tcBorders>
            <w:top w:val="single" w:sz="2" w:space="0" w:color="C0C0C0"/>
            <w:left w:val="nil"/>
            <w:bottom w:val="nil"/>
            <w:right w:val="nil"/>
          </w:tcBorders>
          <w:shd w:val="clear" w:color="auto" w:fill="auto"/>
          <w:vAlign w:val="center"/>
        </w:tcPr>
        <w:p w:rsidR="00A51496" w:rsidRPr="00DF7295" w:rsidRDefault="00A51496" w:rsidP="00113550">
          <w:pPr>
            <w:pStyle w:val="Footer"/>
            <w:tabs>
              <w:tab w:val="clear" w:pos="4536"/>
              <w:tab w:val="clear" w:pos="9072"/>
            </w:tabs>
            <w:spacing w:line="240" w:lineRule="auto"/>
            <w:ind w:left="-108" w:right="-108" w:firstLine="108"/>
            <w:jc w:val="right"/>
            <w:rPr>
              <w:color w:val="333333"/>
              <w:sz w:val="16"/>
              <w:szCs w:val="16"/>
            </w:rPr>
          </w:pPr>
          <w:r w:rsidRPr="00DF7295">
            <w:rPr>
              <w:sz w:val="16"/>
              <w:szCs w:val="16"/>
            </w:rPr>
            <w:t xml:space="preserve">Page </w:t>
          </w:r>
          <w:r w:rsidRPr="00DF7295">
            <w:rPr>
              <w:sz w:val="16"/>
              <w:szCs w:val="16"/>
            </w:rPr>
            <w:fldChar w:fldCharType="begin"/>
          </w:r>
          <w:r w:rsidRPr="00DF7295">
            <w:rPr>
              <w:sz w:val="16"/>
              <w:szCs w:val="16"/>
            </w:rPr>
            <w:instrText xml:space="preserve"> PAGE </w:instrText>
          </w:r>
          <w:r w:rsidRPr="00DF7295">
            <w:rPr>
              <w:sz w:val="16"/>
              <w:szCs w:val="16"/>
            </w:rPr>
            <w:fldChar w:fldCharType="separate"/>
          </w:r>
          <w:r w:rsidR="007365EC">
            <w:rPr>
              <w:noProof/>
              <w:sz w:val="16"/>
              <w:szCs w:val="16"/>
            </w:rPr>
            <w:t>3</w:t>
          </w:r>
          <w:r w:rsidRPr="00DF7295">
            <w:rPr>
              <w:sz w:val="16"/>
              <w:szCs w:val="16"/>
            </w:rPr>
            <w:fldChar w:fldCharType="end"/>
          </w:r>
          <w:r w:rsidRPr="00DF7295">
            <w:rPr>
              <w:sz w:val="16"/>
              <w:szCs w:val="16"/>
            </w:rPr>
            <w:t xml:space="preserve"> of </w:t>
          </w:r>
          <w:r w:rsidRPr="00DF7295">
            <w:rPr>
              <w:sz w:val="16"/>
              <w:szCs w:val="16"/>
            </w:rPr>
            <w:fldChar w:fldCharType="begin"/>
          </w:r>
          <w:r w:rsidRPr="00DF7295">
            <w:rPr>
              <w:sz w:val="16"/>
              <w:szCs w:val="16"/>
            </w:rPr>
            <w:instrText xml:space="preserve"> NUMPAGES </w:instrText>
          </w:r>
          <w:r w:rsidRPr="00DF7295">
            <w:rPr>
              <w:sz w:val="16"/>
              <w:szCs w:val="16"/>
            </w:rPr>
            <w:fldChar w:fldCharType="separate"/>
          </w:r>
          <w:r w:rsidR="007365EC">
            <w:rPr>
              <w:noProof/>
              <w:sz w:val="16"/>
              <w:szCs w:val="16"/>
            </w:rPr>
            <w:t>3</w:t>
          </w:r>
          <w:r w:rsidRPr="00DF7295">
            <w:rPr>
              <w:sz w:val="16"/>
              <w:szCs w:val="16"/>
            </w:rPr>
            <w:fldChar w:fldCharType="end"/>
          </w:r>
        </w:p>
      </w:tc>
    </w:tr>
  </w:tbl>
  <w:p w:rsidR="00A51496" w:rsidRDefault="00A51496" w:rsidP="008047A2">
    <w:pP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4AC" w:rsidRDefault="00D514AC">
      <w:r>
        <w:separator/>
      </w:r>
    </w:p>
  </w:footnote>
  <w:footnote w:type="continuationSeparator" w:id="0">
    <w:p w:rsidR="00D514AC" w:rsidRDefault="00D5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540" w:type="dxa"/>
      <w:tblLayout w:type="fixed"/>
      <w:tblCellMar>
        <w:left w:w="0" w:type="dxa"/>
        <w:right w:w="0" w:type="dxa"/>
      </w:tblCellMar>
      <w:tblLook w:val="01E0" w:firstRow="1" w:lastRow="1" w:firstColumn="1" w:lastColumn="1" w:noHBand="0" w:noVBand="0"/>
    </w:tblPr>
    <w:tblGrid>
      <w:gridCol w:w="1413"/>
      <w:gridCol w:w="1413"/>
      <w:gridCol w:w="1414"/>
      <w:gridCol w:w="1413"/>
      <w:gridCol w:w="1414"/>
      <w:gridCol w:w="847"/>
      <w:gridCol w:w="566"/>
      <w:gridCol w:w="1414"/>
    </w:tblGrid>
    <w:tr w:rsidR="00A51496" w:rsidRPr="0055394D" w:rsidTr="006A7605">
      <w:trPr>
        <w:trHeight w:hRule="exact" w:val="704"/>
      </w:trPr>
      <w:tc>
        <w:tcPr>
          <w:tcW w:w="7914" w:type="dxa"/>
          <w:gridSpan w:val="6"/>
          <w:tcBorders>
            <w:bottom w:val="single" w:sz="4" w:space="0" w:color="C0C0C0"/>
          </w:tcBorders>
          <w:shd w:val="clear" w:color="auto" w:fill="auto"/>
          <w:vAlign w:val="center"/>
        </w:tcPr>
        <w:p w:rsidR="00A51496" w:rsidRDefault="00A51496" w:rsidP="006A57A7">
          <w:pPr>
            <w:pStyle w:val="BodyText"/>
            <w:rPr>
              <w:b/>
              <w:sz w:val="26"/>
              <w:szCs w:val="26"/>
            </w:rPr>
          </w:pPr>
          <w:r>
            <w:rPr>
              <w:noProof/>
              <w:lang w:eastAsia="en-GB"/>
            </w:rPr>
            <w:drawing>
              <wp:inline distT="0" distB="0" distL="0" distR="0" wp14:anchorId="3C48EF6B" wp14:editId="5515C332">
                <wp:extent cx="2516505" cy="212090"/>
                <wp:effectExtent l="0" t="0" r="0" b="0"/>
                <wp:docPr id="10" name="Picture 2" descr="Logo VolkerWesselsUK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olkerWesselsUK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212090"/>
                        </a:xfrm>
                        <a:prstGeom prst="rect">
                          <a:avLst/>
                        </a:prstGeom>
                        <a:noFill/>
                        <a:ln>
                          <a:noFill/>
                        </a:ln>
                      </pic:spPr>
                    </pic:pic>
                  </a:graphicData>
                </a:graphic>
              </wp:inline>
            </w:drawing>
          </w:r>
        </w:p>
      </w:tc>
      <w:tc>
        <w:tcPr>
          <w:tcW w:w="1980" w:type="dxa"/>
          <w:gridSpan w:val="2"/>
          <w:tcBorders>
            <w:bottom w:val="single" w:sz="4" w:space="0" w:color="C0C0C0"/>
          </w:tcBorders>
          <w:shd w:val="clear" w:color="auto" w:fill="auto"/>
          <w:vAlign w:val="center"/>
        </w:tcPr>
        <w:p w:rsidR="00A51496" w:rsidRDefault="00A51496" w:rsidP="00440B4D">
          <w:pPr>
            <w:spacing w:line="240" w:lineRule="auto"/>
            <w:ind w:left="180"/>
            <w:jc w:val="right"/>
            <w:rPr>
              <w:b/>
              <w:sz w:val="28"/>
              <w:szCs w:val="28"/>
            </w:rPr>
          </w:pPr>
        </w:p>
      </w:tc>
    </w:tr>
    <w:tr w:rsidR="00A51496" w:rsidRPr="0055394D" w:rsidTr="008B44B5">
      <w:trPr>
        <w:trHeight w:hRule="exact" w:val="340"/>
      </w:trPr>
      <w:tc>
        <w:tcPr>
          <w:tcW w:w="7914" w:type="dxa"/>
          <w:gridSpan w:val="6"/>
          <w:tcBorders>
            <w:top w:val="single" w:sz="4" w:space="0" w:color="C0C0C0"/>
            <w:bottom w:val="single" w:sz="4" w:space="0" w:color="C0C0C0"/>
          </w:tcBorders>
          <w:shd w:val="clear" w:color="auto" w:fill="auto"/>
          <w:vAlign w:val="center"/>
        </w:tcPr>
        <w:p w:rsidR="00A51496" w:rsidRPr="000B2288" w:rsidRDefault="004E5FA5" w:rsidP="006A57A7">
          <w:pPr>
            <w:pStyle w:val="BodyText"/>
            <w:rPr>
              <w:b/>
              <w:sz w:val="26"/>
              <w:szCs w:val="26"/>
            </w:rPr>
          </w:pPr>
          <w:r>
            <w:rPr>
              <w:b/>
              <w:sz w:val="26"/>
              <w:szCs w:val="26"/>
            </w:rPr>
            <w:t xml:space="preserve">Job Description </w:t>
          </w:r>
        </w:p>
      </w:tc>
      <w:tc>
        <w:tcPr>
          <w:tcW w:w="1980" w:type="dxa"/>
          <w:gridSpan w:val="2"/>
          <w:tcBorders>
            <w:top w:val="single" w:sz="4" w:space="0" w:color="C0C0C0"/>
            <w:bottom w:val="single" w:sz="4" w:space="0" w:color="C0C0C0"/>
          </w:tcBorders>
          <w:shd w:val="clear" w:color="auto" w:fill="auto"/>
          <w:vAlign w:val="center"/>
        </w:tcPr>
        <w:p w:rsidR="00A51496" w:rsidRPr="0055394D" w:rsidRDefault="004E5FA5" w:rsidP="00350E57">
          <w:pPr>
            <w:spacing w:line="240" w:lineRule="auto"/>
            <w:ind w:left="180"/>
            <w:jc w:val="right"/>
            <w:rPr>
              <w:b/>
              <w:sz w:val="28"/>
              <w:szCs w:val="28"/>
            </w:rPr>
          </w:pPr>
          <w:r>
            <w:rPr>
              <w:b/>
              <w:sz w:val="28"/>
              <w:szCs w:val="28"/>
            </w:rPr>
            <w:t>PER-34</w:t>
          </w:r>
        </w:p>
      </w:tc>
    </w:tr>
    <w:tr w:rsidR="00A51496" w:rsidRPr="00496C7E" w:rsidTr="00FB0C12">
      <w:trPr>
        <w:trHeight w:hRule="exact" w:val="340"/>
      </w:trPr>
      <w:tc>
        <w:tcPr>
          <w:tcW w:w="1413" w:type="dxa"/>
          <w:tcBorders>
            <w:top w:val="single" w:sz="4" w:space="0" w:color="C0C0C0"/>
            <w:bottom w:val="single" w:sz="4" w:space="0" w:color="C0C0C0"/>
          </w:tcBorders>
          <w:vAlign w:val="center"/>
        </w:tcPr>
        <w:p w:rsidR="00A51496" w:rsidRPr="00496C7E" w:rsidRDefault="00A51496" w:rsidP="003B57B0">
          <w:pPr>
            <w:spacing w:line="240" w:lineRule="auto"/>
            <w:jc w:val="center"/>
            <w:rPr>
              <w:b/>
              <w:color w:val="333333"/>
              <w:sz w:val="12"/>
              <w:szCs w:val="12"/>
            </w:rPr>
          </w:pPr>
          <w:r w:rsidRPr="00496C7E">
            <w:rPr>
              <w:b/>
              <w:color w:val="333333"/>
              <w:sz w:val="12"/>
              <w:szCs w:val="12"/>
            </w:rPr>
            <w:t>VF</w:t>
          </w:r>
          <w:r>
            <w:rPr>
              <w:b/>
              <w:color w:val="333333"/>
              <w:sz w:val="12"/>
              <w:szCs w:val="12"/>
            </w:rPr>
            <w:t xml:space="preserve"> B/C use </w:t>
          </w:r>
          <w:r>
            <w:rPr>
              <w:color w:val="333333"/>
              <w:sz w:val="12"/>
              <w:szCs w:val="12"/>
            </w:rPr>
            <w:t>this form</w:t>
          </w:r>
        </w:p>
      </w:tc>
      <w:tc>
        <w:tcPr>
          <w:tcW w:w="1413"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sidRPr="00496C7E">
            <w:rPr>
              <w:b/>
              <w:color w:val="333333"/>
              <w:sz w:val="12"/>
              <w:szCs w:val="12"/>
            </w:rPr>
            <w:t>VF</w:t>
          </w:r>
          <w:r>
            <w:rPr>
              <w:b/>
              <w:color w:val="333333"/>
              <w:sz w:val="12"/>
              <w:szCs w:val="12"/>
            </w:rPr>
            <w:t xml:space="preserve"> Rail </w:t>
          </w:r>
          <w:r w:rsidRPr="00496C7E">
            <w:rPr>
              <w:b/>
              <w:color w:val="333333"/>
              <w:sz w:val="12"/>
              <w:szCs w:val="12"/>
            </w:rPr>
            <w:t xml:space="preserve">use </w:t>
          </w:r>
          <w:r>
            <w:rPr>
              <w:color w:val="333333"/>
              <w:sz w:val="12"/>
              <w:szCs w:val="12"/>
            </w:rPr>
            <w:t>this form</w:t>
          </w:r>
        </w:p>
      </w:tc>
      <w:tc>
        <w:tcPr>
          <w:tcW w:w="1414"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sidRPr="00496C7E">
            <w:rPr>
              <w:b/>
              <w:color w:val="333333"/>
              <w:sz w:val="12"/>
              <w:szCs w:val="12"/>
            </w:rPr>
            <w:t xml:space="preserve">VH use </w:t>
          </w:r>
          <w:r>
            <w:rPr>
              <w:color w:val="333333"/>
              <w:sz w:val="12"/>
              <w:szCs w:val="12"/>
            </w:rPr>
            <w:t>this form</w:t>
          </w:r>
        </w:p>
      </w:tc>
      <w:tc>
        <w:tcPr>
          <w:tcW w:w="1413"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sidRPr="00496C7E">
            <w:rPr>
              <w:b/>
              <w:color w:val="333333"/>
              <w:sz w:val="12"/>
              <w:szCs w:val="12"/>
            </w:rPr>
            <w:t xml:space="preserve">VL use </w:t>
          </w:r>
          <w:r>
            <w:rPr>
              <w:color w:val="333333"/>
              <w:sz w:val="12"/>
              <w:szCs w:val="12"/>
            </w:rPr>
            <w:t>this form</w:t>
          </w:r>
        </w:p>
      </w:tc>
      <w:tc>
        <w:tcPr>
          <w:tcW w:w="1414" w:type="dxa"/>
          <w:tcBorders>
            <w:top w:val="single" w:sz="4" w:space="0" w:color="C0C0C0"/>
            <w:bottom w:val="single" w:sz="4" w:space="0" w:color="C0C0C0"/>
          </w:tcBorders>
          <w:shd w:val="clear" w:color="auto" w:fill="auto"/>
          <w:vAlign w:val="center"/>
        </w:tcPr>
        <w:p w:rsidR="00A51496" w:rsidRPr="00496C7E" w:rsidRDefault="00A51496" w:rsidP="00217DFA">
          <w:pPr>
            <w:spacing w:line="240" w:lineRule="auto"/>
            <w:jc w:val="center"/>
            <w:rPr>
              <w:b/>
              <w:color w:val="333333"/>
              <w:sz w:val="12"/>
              <w:szCs w:val="12"/>
            </w:rPr>
          </w:pPr>
          <w:r>
            <w:rPr>
              <w:b/>
              <w:color w:val="333333"/>
              <w:sz w:val="12"/>
              <w:szCs w:val="12"/>
            </w:rPr>
            <w:t>VS n/a</w:t>
          </w:r>
        </w:p>
      </w:tc>
      <w:tc>
        <w:tcPr>
          <w:tcW w:w="1413" w:type="dxa"/>
          <w:gridSpan w:val="2"/>
          <w:tcBorders>
            <w:top w:val="single" w:sz="4" w:space="0" w:color="C0C0C0"/>
            <w:bottom w:val="single" w:sz="4" w:space="0" w:color="C0C0C0"/>
          </w:tcBorders>
          <w:shd w:val="clear" w:color="auto" w:fill="auto"/>
          <w:vAlign w:val="center"/>
        </w:tcPr>
        <w:p w:rsidR="00A51496" w:rsidRPr="00496C7E" w:rsidRDefault="00A51496" w:rsidP="003B57B0">
          <w:pPr>
            <w:spacing w:line="240" w:lineRule="auto"/>
            <w:jc w:val="center"/>
            <w:rPr>
              <w:b/>
              <w:color w:val="333333"/>
              <w:sz w:val="12"/>
              <w:szCs w:val="12"/>
            </w:rPr>
          </w:pPr>
          <w:r w:rsidRPr="00496C7E">
            <w:rPr>
              <w:b/>
              <w:color w:val="333333"/>
              <w:sz w:val="12"/>
              <w:szCs w:val="12"/>
            </w:rPr>
            <w:t xml:space="preserve">VR </w:t>
          </w:r>
          <w:r>
            <w:rPr>
              <w:b/>
              <w:color w:val="333333"/>
              <w:sz w:val="12"/>
              <w:szCs w:val="12"/>
            </w:rPr>
            <w:t>n/a</w:t>
          </w:r>
        </w:p>
      </w:tc>
      <w:tc>
        <w:tcPr>
          <w:tcW w:w="1414" w:type="dxa"/>
          <w:tcBorders>
            <w:top w:val="single" w:sz="4" w:space="0" w:color="C0C0C0"/>
            <w:bottom w:val="single" w:sz="4" w:space="0" w:color="C0C0C0"/>
          </w:tcBorders>
          <w:shd w:val="clear" w:color="auto" w:fill="auto"/>
          <w:vAlign w:val="center"/>
        </w:tcPr>
        <w:p w:rsidR="00A51496" w:rsidRPr="00496C7E" w:rsidRDefault="00A51496" w:rsidP="003B57B0">
          <w:pPr>
            <w:spacing w:line="240" w:lineRule="auto"/>
            <w:jc w:val="center"/>
            <w:rPr>
              <w:b/>
              <w:color w:val="333333"/>
              <w:sz w:val="12"/>
              <w:szCs w:val="12"/>
            </w:rPr>
          </w:pPr>
          <w:r>
            <w:rPr>
              <w:b/>
              <w:color w:val="333333"/>
              <w:sz w:val="12"/>
              <w:szCs w:val="12"/>
            </w:rPr>
            <w:t>VI n/a</w:t>
          </w:r>
        </w:p>
      </w:tc>
    </w:tr>
  </w:tbl>
  <w:p w:rsidR="00A51496" w:rsidRPr="00CE3EA9" w:rsidRDefault="00A51496" w:rsidP="00CE3EA9">
    <w:pPr>
      <w:spacing w:line="240" w:lineRule="aut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009E0A"/>
    <w:lvl w:ilvl="0">
      <w:start w:val="1"/>
      <w:numFmt w:val="lowerLetter"/>
      <w:pStyle w:val="ListNumber5"/>
      <w:lvlText w:val="%1."/>
      <w:lvlJc w:val="left"/>
      <w:pPr>
        <w:tabs>
          <w:tab w:val="num" w:pos="1492"/>
        </w:tabs>
        <w:ind w:left="1492" w:hanging="360"/>
      </w:pPr>
      <w:rPr>
        <w:rFonts w:hint="default"/>
      </w:rPr>
    </w:lvl>
  </w:abstractNum>
  <w:abstractNum w:abstractNumId="1" w15:restartNumberingAfterBreak="0">
    <w:nsid w:val="FFFFFF89"/>
    <w:multiLevelType w:val="singleLevel"/>
    <w:tmpl w:val="F54612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60BCD"/>
    <w:multiLevelType w:val="hybridMultilevel"/>
    <w:tmpl w:val="BA1AFF5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6F4A6C"/>
    <w:multiLevelType w:val="hybridMultilevel"/>
    <w:tmpl w:val="A972192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90AE2"/>
    <w:multiLevelType w:val="hybridMultilevel"/>
    <w:tmpl w:val="767293C4"/>
    <w:lvl w:ilvl="0" w:tplc="08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F85893"/>
    <w:multiLevelType w:val="hybridMultilevel"/>
    <w:tmpl w:val="9AD8D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2C03EF"/>
    <w:multiLevelType w:val="hybridMultilevel"/>
    <w:tmpl w:val="2480A0C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2771B"/>
    <w:multiLevelType w:val="hybridMultilevel"/>
    <w:tmpl w:val="401C02E2"/>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8145CC3"/>
    <w:multiLevelType w:val="hybridMultilevel"/>
    <w:tmpl w:val="EEACCD3E"/>
    <w:lvl w:ilvl="0" w:tplc="08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CF5A4E"/>
    <w:multiLevelType w:val="hybridMultilevel"/>
    <w:tmpl w:val="7292BAC6"/>
    <w:lvl w:ilvl="0" w:tplc="08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73BA8"/>
    <w:multiLevelType w:val="hybridMultilevel"/>
    <w:tmpl w:val="B176873E"/>
    <w:lvl w:ilvl="0" w:tplc="F2C28D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641D7"/>
    <w:multiLevelType w:val="hybridMultilevel"/>
    <w:tmpl w:val="4EDCAF10"/>
    <w:lvl w:ilvl="0" w:tplc="08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0D0B23"/>
    <w:multiLevelType w:val="hybridMultilevel"/>
    <w:tmpl w:val="DF36B536"/>
    <w:lvl w:ilvl="0" w:tplc="906E6AB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E31AF"/>
    <w:multiLevelType w:val="hybridMultilevel"/>
    <w:tmpl w:val="AD2AAF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E8567BB"/>
    <w:multiLevelType w:val="hybridMultilevel"/>
    <w:tmpl w:val="8B885DBE"/>
    <w:lvl w:ilvl="0" w:tplc="08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D4CA6"/>
    <w:multiLevelType w:val="hybridMultilevel"/>
    <w:tmpl w:val="695E94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46A94"/>
    <w:multiLevelType w:val="hybridMultilevel"/>
    <w:tmpl w:val="E7B81ACA"/>
    <w:lvl w:ilvl="0" w:tplc="08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CE0DF9"/>
    <w:multiLevelType w:val="hybridMultilevel"/>
    <w:tmpl w:val="88AEF1A6"/>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64E12"/>
    <w:multiLevelType w:val="hybridMultilevel"/>
    <w:tmpl w:val="9EBAD1B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AC23A0"/>
    <w:multiLevelType w:val="hybridMultilevel"/>
    <w:tmpl w:val="B07025D8"/>
    <w:lvl w:ilvl="0" w:tplc="906E6AB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572DF9"/>
    <w:multiLevelType w:val="hybridMultilevel"/>
    <w:tmpl w:val="D7BABA7C"/>
    <w:lvl w:ilvl="0" w:tplc="906E6AB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721EFB"/>
    <w:multiLevelType w:val="hybridMultilevel"/>
    <w:tmpl w:val="979EF2B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715E2"/>
    <w:multiLevelType w:val="hybridMultilevel"/>
    <w:tmpl w:val="5106D96A"/>
    <w:lvl w:ilvl="0" w:tplc="906E6ABC">
      <w:start w:val="1"/>
      <w:numFmt w:val="bullet"/>
      <w:lvlText w:val=""/>
      <w:lvlJc w:val="left"/>
      <w:pPr>
        <w:tabs>
          <w:tab w:val="num" w:pos="360"/>
        </w:tabs>
        <w:ind w:left="360" w:hanging="360"/>
      </w:pPr>
      <w:rPr>
        <w:rFonts w:ascii="Symbol" w:hAnsi="Symbol" w:hint="default"/>
        <w:color w:val="auto"/>
      </w:rPr>
    </w:lvl>
    <w:lvl w:ilvl="1" w:tplc="A68A95E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CF7032"/>
    <w:multiLevelType w:val="hybridMultilevel"/>
    <w:tmpl w:val="0D84F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310207"/>
    <w:multiLevelType w:val="hybridMultilevel"/>
    <w:tmpl w:val="D3F64274"/>
    <w:lvl w:ilvl="0" w:tplc="08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252F7A"/>
    <w:multiLevelType w:val="hybridMultilevel"/>
    <w:tmpl w:val="3E721E30"/>
    <w:lvl w:ilvl="0" w:tplc="04090003">
      <w:start w:val="1"/>
      <w:numFmt w:val="bullet"/>
      <w:lvlText w:val="o"/>
      <w:lvlJc w:val="left"/>
      <w:pPr>
        <w:tabs>
          <w:tab w:val="num" w:pos="720"/>
        </w:tabs>
        <w:ind w:left="720" w:hanging="360"/>
      </w:pPr>
      <w:rPr>
        <w:rFonts w:ascii="Courier New" w:hAnsi="Courier New" w:hint="default"/>
      </w:rPr>
    </w:lvl>
    <w:lvl w:ilvl="1" w:tplc="A68A95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40710"/>
    <w:multiLevelType w:val="hybridMultilevel"/>
    <w:tmpl w:val="64EE9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3000924"/>
    <w:multiLevelType w:val="hybridMultilevel"/>
    <w:tmpl w:val="90A6C140"/>
    <w:lvl w:ilvl="0" w:tplc="08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767725"/>
    <w:multiLevelType w:val="hybridMultilevel"/>
    <w:tmpl w:val="0D3027A4"/>
    <w:lvl w:ilvl="0" w:tplc="08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C2098"/>
    <w:multiLevelType w:val="hybridMultilevel"/>
    <w:tmpl w:val="59B87432"/>
    <w:lvl w:ilvl="0" w:tplc="08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E4661A"/>
    <w:multiLevelType w:val="hybridMultilevel"/>
    <w:tmpl w:val="9E44150A"/>
    <w:lvl w:ilvl="0" w:tplc="906E6AB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6"/>
  </w:num>
  <w:num w:numId="4">
    <w:abstractNumId w:val="17"/>
  </w:num>
  <w:num w:numId="5">
    <w:abstractNumId w:val="21"/>
  </w:num>
  <w:num w:numId="6">
    <w:abstractNumId w:val="29"/>
  </w:num>
  <w:num w:numId="7">
    <w:abstractNumId w:val="8"/>
  </w:num>
  <w:num w:numId="8">
    <w:abstractNumId w:val="14"/>
  </w:num>
  <w:num w:numId="9">
    <w:abstractNumId w:val="24"/>
  </w:num>
  <w:num w:numId="10">
    <w:abstractNumId w:val="27"/>
  </w:num>
  <w:num w:numId="11">
    <w:abstractNumId w:val="9"/>
  </w:num>
  <w:num w:numId="12">
    <w:abstractNumId w:val="28"/>
  </w:num>
  <w:num w:numId="13">
    <w:abstractNumId w:val="11"/>
  </w:num>
  <w:num w:numId="14">
    <w:abstractNumId w:val="16"/>
  </w:num>
  <w:num w:numId="15">
    <w:abstractNumId w:val="4"/>
  </w:num>
  <w:num w:numId="16">
    <w:abstractNumId w:val="18"/>
  </w:num>
  <w:num w:numId="17">
    <w:abstractNumId w:val="2"/>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30"/>
  </w:num>
  <w:num w:numId="22">
    <w:abstractNumId w:val="13"/>
  </w:num>
  <w:num w:numId="23">
    <w:abstractNumId w:val="20"/>
  </w:num>
  <w:num w:numId="24">
    <w:abstractNumId w:val="12"/>
  </w:num>
  <w:num w:numId="25">
    <w:abstractNumId w:val="3"/>
  </w:num>
  <w:num w:numId="26">
    <w:abstractNumId w:val="15"/>
  </w:num>
  <w:num w:numId="27">
    <w:abstractNumId w:val="19"/>
  </w:num>
  <w:num w:numId="28">
    <w:abstractNumId w:val="25"/>
  </w:num>
  <w:num w:numId="29">
    <w:abstractNumId w:val="23"/>
  </w:num>
  <w:num w:numId="30">
    <w:abstractNumId w:val="22"/>
  </w:num>
  <w:num w:numId="31">
    <w:abstractNumId w:val="5"/>
  </w:num>
  <w:num w:numId="3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57"/>
    <w:rsid w:val="000028C1"/>
    <w:rsid w:val="0000661A"/>
    <w:rsid w:val="00010108"/>
    <w:rsid w:val="00013F8C"/>
    <w:rsid w:val="00015345"/>
    <w:rsid w:val="0002149B"/>
    <w:rsid w:val="00021908"/>
    <w:rsid w:val="00024A0B"/>
    <w:rsid w:val="000264AE"/>
    <w:rsid w:val="000439E7"/>
    <w:rsid w:val="000442BC"/>
    <w:rsid w:val="00045705"/>
    <w:rsid w:val="0004663F"/>
    <w:rsid w:val="00046C61"/>
    <w:rsid w:val="000518BB"/>
    <w:rsid w:val="00052A94"/>
    <w:rsid w:val="000531F1"/>
    <w:rsid w:val="00053392"/>
    <w:rsid w:val="00065035"/>
    <w:rsid w:val="0007567E"/>
    <w:rsid w:val="000838A3"/>
    <w:rsid w:val="000A1748"/>
    <w:rsid w:val="000A5BCC"/>
    <w:rsid w:val="000B10F4"/>
    <w:rsid w:val="000B2288"/>
    <w:rsid w:val="000C195F"/>
    <w:rsid w:val="000C783F"/>
    <w:rsid w:val="000D058B"/>
    <w:rsid w:val="000E0AFA"/>
    <w:rsid w:val="000E6C9F"/>
    <w:rsid w:val="000F0E59"/>
    <w:rsid w:val="000F166F"/>
    <w:rsid w:val="000F51A4"/>
    <w:rsid w:val="000F6E29"/>
    <w:rsid w:val="000F7211"/>
    <w:rsid w:val="00105495"/>
    <w:rsid w:val="00105563"/>
    <w:rsid w:val="00106F83"/>
    <w:rsid w:val="00107092"/>
    <w:rsid w:val="00107FC5"/>
    <w:rsid w:val="0011234F"/>
    <w:rsid w:val="00113550"/>
    <w:rsid w:val="001137CA"/>
    <w:rsid w:val="00120D89"/>
    <w:rsid w:val="00121373"/>
    <w:rsid w:val="00123A87"/>
    <w:rsid w:val="00131E1F"/>
    <w:rsid w:val="0013661B"/>
    <w:rsid w:val="001424A2"/>
    <w:rsid w:val="00154BAC"/>
    <w:rsid w:val="00156092"/>
    <w:rsid w:val="00162DBA"/>
    <w:rsid w:val="0016453F"/>
    <w:rsid w:val="00164CD6"/>
    <w:rsid w:val="00172132"/>
    <w:rsid w:val="001828EB"/>
    <w:rsid w:val="00185536"/>
    <w:rsid w:val="0018631F"/>
    <w:rsid w:val="00190BFE"/>
    <w:rsid w:val="001A0147"/>
    <w:rsid w:val="001A4567"/>
    <w:rsid w:val="001A5311"/>
    <w:rsid w:val="001B0482"/>
    <w:rsid w:val="001B198F"/>
    <w:rsid w:val="001B71CF"/>
    <w:rsid w:val="001C1DE4"/>
    <w:rsid w:val="001C4011"/>
    <w:rsid w:val="001C6441"/>
    <w:rsid w:val="001C6A49"/>
    <w:rsid w:val="001C7084"/>
    <w:rsid w:val="001D30BD"/>
    <w:rsid w:val="001D366A"/>
    <w:rsid w:val="001D77D9"/>
    <w:rsid w:val="001E5724"/>
    <w:rsid w:val="001E5CC0"/>
    <w:rsid w:val="001E6849"/>
    <w:rsid w:val="001F4A1D"/>
    <w:rsid w:val="00201297"/>
    <w:rsid w:val="00206689"/>
    <w:rsid w:val="002124C3"/>
    <w:rsid w:val="00214795"/>
    <w:rsid w:val="002166B8"/>
    <w:rsid w:val="00217DFA"/>
    <w:rsid w:val="002259E6"/>
    <w:rsid w:val="002276E3"/>
    <w:rsid w:val="00231403"/>
    <w:rsid w:val="00233F79"/>
    <w:rsid w:val="00235746"/>
    <w:rsid w:val="00237FF1"/>
    <w:rsid w:val="00240046"/>
    <w:rsid w:val="002405B6"/>
    <w:rsid w:val="002412A1"/>
    <w:rsid w:val="00242FE2"/>
    <w:rsid w:val="00243132"/>
    <w:rsid w:val="00251383"/>
    <w:rsid w:val="00253347"/>
    <w:rsid w:val="00260AB7"/>
    <w:rsid w:val="002612AA"/>
    <w:rsid w:val="00266979"/>
    <w:rsid w:val="002670B2"/>
    <w:rsid w:val="00273C3C"/>
    <w:rsid w:val="002A00B2"/>
    <w:rsid w:val="002A0D4B"/>
    <w:rsid w:val="002A39FA"/>
    <w:rsid w:val="002A4663"/>
    <w:rsid w:val="002B10B3"/>
    <w:rsid w:val="002B35CC"/>
    <w:rsid w:val="002B53D9"/>
    <w:rsid w:val="002B71F5"/>
    <w:rsid w:val="002C66E9"/>
    <w:rsid w:val="002C728C"/>
    <w:rsid w:val="002D2CC2"/>
    <w:rsid w:val="002E0363"/>
    <w:rsid w:val="002E50A0"/>
    <w:rsid w:val="002E6647"/>
    <w:rsid w:val="002F3C67"/>
    <w:rsid w:val="002F520B"/>
    <w:rsid w:val="002F6107"/>
    <w:rsid w:val="00300FA5"/>
    <w:rsid w:val="00302253"/>
    <w:rsid w:val="00304FC3"/>
    <w:rsid w:val="00306677"/>
    <w:rsid w:val="00307F87"/>
    <w:rsid w:val="003148BB"/>
    <w:rsid w:val="00315D1B"/>
    <w:rsid w:val="003206E7"/>
    <w:rsid w:val="00327472"/>
    <w:rsid w:val="0033024D"/>
    <w:rsid w:val="00342E45"/>
    <w:rsid w:val="00345816"/>
    <w:rsid w:val="00346380"/>
    <w:rsid w:val="003464BB"/>
    <w:rsid w:val="00350E57"/>
    <w:rsid w:val="00351563"/>
    <w:rsid w:val="003525FC"/>
    <w:rsid w:val="003536A8"/>
    <w:rsid w:val="00353B15"/>
    <w:rsid w:val="0035436C"/>
    <w:rsid w:val="003578BD"/>
    <w:rsid w:val="00360C96"/>
    <w:rsid w:val="003635BA"/>
    <w:rsid w:val="00363E06"/>
    <w:rsid w:val="00366E01"/>
    <w:rsid w:val="00376B3B"/>
    <w:rsid w:val="00377E04"/>
    <w:rsid w:val="003802D3"/>
    <w:rsid w:val="0038186A"/>
    <w:rsid w:val="0038556A"/>
    <w:rsid w:val="0039307E"/>
    <w:rsid w:val="0039308A"/>
    <w:rsid w:val="0039347B"/>
    <w:rsid w:val="00394C02"/>
    <w:rsid w:val="003969C6"/>
    <w:rsid w:val="003B2ED1"/>
    <w:rsid w:val="003B57B0"/>
    <w:rsid w:val="003B6549"/>
    <w:rsid w:val="003C6112"/>
    <w:rsid w:val="003C7FF3"/>
    <w:rsid w:val="003D2AC2"/>
    <w:rsid w:val="003D5C38"/>
    <w:rsid w:val="003D68A1"/>
    <w:rsid w:val="003E3874"/>
    <w:rsid w:val="003E3948"/>
    <w:rsid w:val="003E5FEE"/>
    <w:rsid w:val="003E7B66"/>
    <w:rsid w:val="003F4F3E"/>
    <w:rsid w:val="003F6E16"/>
    <w:rsid w:val="0040683E"/>
    <w:rsid w:val="00412A23"/>
    <w:rsid w:val="00413A16"/>
    <w:rsid w:val="004157C1"/>
    <w:rsid w:val="004244E6"/>
    <w:rsid w:val="004308A5"/>
    <w:rsid w:val="00430D28"/>
    <w:rsid w:val="00440B4D"/>
    <w:rsid w:val="004412B2"/>
    <w:rsid w:val="004454F2"/>
    <w:rsid w:val="004508FB"/>
    <w:rsid w:val="00455596"/>
    <w:rsid w:val="00456616"/>
    <w:rsid w:val="00456CB9"/>
    <w:rsid w:val="004622A7"/>
    <w:rsid w:val="00465074"/>
    <w:rsid w:val="00483868"/>
    <w:rsid w:val="00484E57"/>
    <w:rsid w:val="00484FA7"/>
    <w:rsid w:val="00495093"/>
    <w:rsid w:val="00496C7E"/>
    <w:rsid w:val="004A041B"/>
    <w:rsid w:val="004C18B7"/>
    <w:rsid w:val="004C6371"/>
    <w:rsid w:val="004D0769"/>
    <w:rsid w:val="004D0CA3"/>
    <w:rsid w:val="004D43A8"/>
    <w:rsid w:val="004D4FC3"/>
    <w:rsid w:val="004D6ABA"/>
    <w:rsid w:val="004E00D8"/>
    <w:rsid w:val="004E2303"/>
    <w:rsid w:val="004E2B82"/>
    <w:rsid w:val="004E5FA5"/>
    <w:rsid w:val="004E7C24"/>
    <w:rsid w:val="004F0CED"/>
    <w:rsid w:val="004F149A"/>
    <w:rsid w:val="004F4423"/>
    <w:rsid w:val="004F4998"/>
    <w:rsid w:val="005000B9"/>
    <w:rsid w:val="00503FCD"/>
    <w:rsid w:val="00507CBC"/>
    <w:rsid w:val="0051122C"/>
    <w:rsid w:val="00517B39"/>
    <w:rsid w:val="0052396A"/>
    <w:rsid w:val="0052573C"/>
    <w:rsid w:val="00526C4C"/>
    <w:rsid w:val="00531078"/>
    <w:rsid w:val="00531866"/>
    <w:rsid w:val="005347A5"/>
    <w:rsid w:val="00537CD4"/>
    <w:rsid w:val="00545648"/>
    <w:rsid w:val="00551B8F"/>
    <w:rsid w:val="0055394D"/>
    <w:rsid w:val="00554BB6"/>
    <w:rsid w:val="00555849"/>
    <w:rsid w:val="0055683F"/>
    <w:rsid w:val="00563229"/>
    <w:rsid w:val="00567230"/>
    <w:rsid w:val="005747BF"/>
    <w:rsid w:val="00576F8F"/>
    <w:rsid w:val="005844E4"/>
    <w:rsid w:val="00586FC2"/>
    <w:rsid w:val="00591AE5"/>
    <w:rsid w:val="00593C77"/>
    <w:rsid w:val="00594516"/>
    <w:rsid w:val="00597B81"/>
    <w:rsid w:val="005A000E"/>
    <w:rsid w:val="005A346D"/>
    <w:rsid w:val="005A47C5"/>
    <w:rsid w:val="005A7E57"/>
    <w:rsid w:val="005D700A"/>
    <w:rsid w:val="005E156D"/>
    <w:rsid w:val="005E5144"/>
    <w:rsid w:val="005E599D"/>
    <w:rsid w:val="005E7190"/>
    <w:rsid w:val="005F0E4B"/>
    <w:rsid w:val="00600A02"/>
    <w:rsid w:val="006157D2"/>
    <w:rsid w:val="00615B2E"/>
    <w:rsid w:val="00617A58"/>
    <w:rsid w:val="00617D74"/>
    <w:rsid w:val="00630292"/>
    <w:rsid w:val="00631941"/>
    <w:rsid w:val="00640E49"/>
    <w:rsid w:val="00641063"/>
    <w:rsid w:val="00641401"/>
    <w:rsid w:val="00642950"/>
    <w:rsid w:val="0064479A"/>
    <w:rsid w:val="00644C5E"/>
    <w:rsid w:val="0064577B"/>
    <w:rsid w:val="006505D3"/>
    <w:rsid w:val="00651612"/>
    <w:rsid w:val="006562DF"/>
    <w:rsid w:val="006607CA"/>
    <w:rsid w:val="00660902"/>
    <w:rsid w:val="0066397F"/>
    <w:rsid w:val="006667D5"/>
    <w:rsid w:val="00674D4D"/>
    <w:rsid w:val="0067583A"/>
    <w:rsid w:val="00676F3F"/>
    <w:rsid w:val="006772B1"/>
    <w:rsid w:val="00677CDF"/>
    <w:rsid w:val="00677EC6"/>
    <w:rsid w:val="00677FAA"/>
    <w:rsid w:val="00682757"/>
    <w:rsid w:val="00682990"/>
    <w:rsid w:val="00683990"/>
    <w:rsid w:val="00694F76"/>
    <w:rsid w:val="0069584D"/>
    <w:rsid w:val="00697670"/>
    <w:rsid w:val="006A0635"/>
    <w:rsid w:val="006A2620"/>
    <w:rsid w:val="006A2B72"/>
    <w:rsid w:val="006A4259"/>
    <w:rsid w:val="006A57A7"/>
    <w:rsid w:val="006A7605"/>
    <w:rsid w:val="006B6182"/>
    <w:rsid w:val="006C0B17"/>
    <w:rsid w:val="006C1413"/>
    <w:rsid w:val="006C2F14"/>
    <w:rsid w:val="006C36E7"/>
    <w:rsid w:val="006C60AD"/>
    <w:rsid w:val="006D1B8B"/>
    <w:rsid w:val="006D23DF"/>
    <w:rsid w:val="006D4B33"/>
    <w:rsid w:val="006D6E59"/>
    <w:rsid w:val="006D7477"/>
    <w:rsid w:val="006E2F78"/>
    <w:rsid w:val="006E5823"/>
    <w:rsid w:val="006F0EED"/>
    <w:rsid w:val="006F1E89"/>
    <w:rsid w:val="006F44BB"/>
    <w:rsid w:val="006F50AA"/>
    <w:rsid w:val="006F5BC6"/>
    <w:rsid w:val="006F726E"/>
    <w:rsid w:val="00701DE6"/>
    <w:rsid w:val="00702654"/>
    <w:rsid w:val="00710CBE"/>
    <w:rsid w:val="00711592"/>
    <w:rsid w:val="00716078"/>
    <w:rsid w:val="00720759"/>
    <w:rsid w:val="0072164F"/>
    <w:rsid w:val="007269D9"/>
    <w:rsid w:val="0073100D"/>
    <w:rsid w:val="00732159"/>
    <w:rsid w:val="00735446"/>
    <w:rsid w:val="007365EC"/>
    <w:rsid w:val="00736C9A"/>
    <w:rsid w:val="007372FE"/>
    <w:rsid w:val="0074171D"/>
    <w:rsid w:val="0074588B"/>
    <w:rsid w:val="0074663D"/>
    <w:rsid w:val="00757283"/>
    <w:rsid w:val="00760F7B"/>
    <w:rsid w:val="00761864"/>
    <w:rsid w:val="00764EBA"/>
    <w:rsid w:val="007665EE"/>
    <w:rsid w:val="00770740"/>
    <w:rsid w:val="0077098D"/>
    <w:rsid w:val="0077218D"/>
    <w:rsid w:val="00772EE1"/>
    <w:rsid w:val="00773A4E"/>
    <w:rsid w:val="00776843"/>
    <w:rsid w:val="007833D6"/>
    <w:rsid w:val="00785656"/>
    <w:rsid w:val="00787D08"/>
    <w:rsid w:val="00791A65"/>
    <w:rsid w:val="007957A6"/>
    <w:rsid w:val="00796133"/>
    <w:rsid w:val="007A6D9A"/>
    <w:rsid w:val="007B05A1"/>
    <w:rsid w:val="007B1EBF"/>
    <w:rsid w:val="007B282C"/>
    <w:rsid w:val="007B2F07"/>
    <w:rsid w:val="007B7F78"/>
    <w:rsid w:val="007D1522"/>
    <w:rsid w:val="007D253C"/>
    <w:rsid w:val="007D28AB"/>
    <w:rsid w:val="007D3132"/>
    <w:rsid w:val="007E6B48"/>
    <w:rsid w:val="007F02BD"/>
    <w:rsid w:val="007F0961"/>
    <w:rsid w:val="00800C82"/>
    <w:rsid w:val="008047A2"/>
    <w:rsid w:val="008152BC"/>
    <w:rsid w:val="008155A3"/>
    <w:rsid w:val="0081671A"/>
    <w:rsid w:val="00822FB2"/>
    <w:rsid w:val="00826E61"/>
    <w:rsid w:val="00831201"/>
    <w:rsid w:val="0083328D"/>
    <w:rsid w:val="008362CD"/>
    <w:rsid w:val="00836F41"/>
    <w:rsid w:val="00837ACA"/>
    <w:rsid w:val="00846424"/>
    <w:rsid w:val="008510CA"/>
    <w:rsid w:val="00852FCB"/>
    <w:rsid w:val="00863FA7"/>
    <w:rsid w:val="00875051"/>
    <w:rsid w:val="00875643"/>
    <w:rsid w:val="00876D70"/>
    <w:rsid w:val="00881496"/>
    <w:rsid w:val="00883D99"/>
    <w:rsid w:val="008850E5"/>
    <w:rsid w:val="00886D85"/>
    <w:rsid w:val="0089151A"/>
    <w:rsid w:val="0089484E"/>
    <w:rsid w:val="008A5263"/>
    <w:rsid w:val="008B44B5"/>
    <w:rsid w:val="008B5030"/>
    <w:rsid w:val="008B7D24"/>
    <w:rsid w:val="008C0BA5"/>
    <w:rsid w:val="008C6E1A"/>
    <w:rsid w:val="008D12FF"/>
    <w:rsid w:val="008D1FB0"/>
    <w:rsid w:val="008D33C4"/>
    <w:rsid w:val="008D3A03"/>
    <w:rsid w:val="008D4182"/>
    <w:rsid w:val="008D6CD7"/>
    <w:rsid w:val="008D6EE6"/>
    <w:rsid w:val="008D74B2"/>
    <w:rsid w:val="008E0298"/>
    <w:rsid w:val="008E7916"/>
    <w:rsid w:val="008F42E5"/>
    <w:rsid w:val="008F54C8"/>
    <w:rsid w:val="00901660"/>
    <w:rsid w:val="009016CF"/>
    <w:rsid w:val="009018F5"/>
    <w:rsid w:val="009029F4"/>
    <w:rsid w:val="00905755"/>
    <w:rsid w:val="00910CE5"/>
    <w:rsid w:val="009127C5"/>
    <w:rsid w:val="0091466D"/>
    <w:rsid w:val="009152B9"/>
    <w:rsid w:val="009166B8"/>
    <w:rsid w:val="009179BC"/>
    <w:rsid w:val="00920385"/>
    <w:rsid w:val="00920DD5"/>
    <w:rsid w:val="0092148C"/>
    <w:rsid w:val="00922BB6"/>
    <w:rsid w:val="0092365A"/>
    <w:rsid w:val="009243D4"/>
    <w:rsid w:val="00927EE1"/>
    <w:rsid w:val="00931468"/>
    <w:rsid w:val="009319B9"/>
    <w:rsid w:val="009344C6"/>
    <w:rsid w:val="00945346"/>
    <w:rsid w:val="00952B53"/>
    <w:rsid w:val="00960A31"/>
    <w:rsid w:val="0096753B"/>
    <w:rsid w:val="00971812"/>
    <w:rsid w:val="00972326"/>
    <w:rsid w:val="00972AB7"/>
    <w:rsid w:val="00994ADA"/>
    <w:rsid w:val="00997234"/>
    <w:rsid w:val="009A08FC"/>
    <w:rsid w:val="009A2EFD"/>
    <w:rsid w:val="009A32D1"/>
    <w:rsid w:val="009A33B5"/>
    <w:rsid w:val="009A6716"/>
    <w:rsid w:val="009B26D9"/>
    <w:rsid w:val="009B56D1"/>
    <w:rsid w:val="009C14C2"/>
    <w:rsid w:val="009C3E3C"/>
    <w:rsid w:val="009C425C"/>
    <w:rsid w:val="009D0FD4"/>
    <w:rsid w:val="009D397F"/>
    <w:rsid w:val="009D6BF3"/>
    <w:rsid w:val="009D787E"/>
    <w:rsid w:val="009D7D8C"/>
    <w:rsid w:val="009E0FAD"/>
    <w:rsid w:val="009E720C"/>
    <w:rsid w:val="009F0D95"/>
    <w:rsid w:val="009F2752"/>
    <w:rsid w:val="009F30C3"/>
    <w:rsid w:val="009F3EF6"/>
    <w:rsid w:val="009F3F8D"/>
    <w:rsid w:val="009F54AA"/>
    <w:rsid w:val="00A01984"/>
    <w:rsid w:val="00A0528C"/>
    <w:rsid w:val="00A12017"/>
    <w:rsid w:val="00A12D83"/>
    <w:rsid w:val="00A13454"/>
    <w:rsid w:val="00A21BA6"/>
    <w:rsid w:val="00A2421E"/>
    <w:rsid w:val="00A246D5"/>
    <w:rsid w:val="00A25AED"/>
    <w:rsid w:val="00A27651"/>
    <w:rsid w:val="00A36606"/>
    <w:rsid w:val="00A42581"/>
    <w:rsid w:val="00A43FED"/>
    <w:rsid w:val="00A4512A"/>
    <w:rsid w:val="00A50067"/>
    <w:rsid w:val="00A50978"/>
    <w:rsid w:val="00A5102C"/>
    <w:rsid w:val="00A51496"/>
    <w:rsid w:val="00A61016"/>
    <w:rsid w:val="00A62305"/>
    <w:rsid w:val="00A6274A"/>
    <w:rsid w:val="00A6298B"/>
    <w:rsid w:val="00A71613"/>
    <w:rsid w:val="00A74516"/>
    <w:rsid w:val="00A7490C"/>
    <w:rsid w:val="00A77702"/>
    <w:rsid w:val="00A815C1"/>
    <w:rsid w:val="00A9402F"/>
    <w:rsid w:val="00AA0E0A"/>
    <w:rsid w:val="00AA186A"/>
    <w:rsid w:val="00AA4BAC"/>
    <w:rsid w:val="00AA7F51"/>
    <w:rsid w:val="00AC74FD"/>
    <w:rsid w:val="00AD318E"/>
    <w:rsid w:val="00AD3AC2"/>
    <w:rsid w:val="00AD5C0B"/>
    <w:rsid w:val="00AD64DC"/>
    <w:rsid w:val="00AE3450"/>
    <w:rsid w:val="00AE7815"/>
    <w:rsid w:val="00AF001B"/>
    <w:rsid w:val="00AF3DAD"/>
    <w:rsid w:val="00AF48BB"/>
    <w:rsid w:val="00B103D3"/>
    <w:rsid w:val="00B14382"/>
    <w:rsid w:val="00B23668"/>
    <w:rsid w:val="00B25123"/>
    <w:rsid w:val="00B3256A"/>
    <w:rsid w:val="00B32FA0"/>
    <w:rsid w:val="00B33CC7"/>
    <w:rsid w:val="00B34FB0"/>
    <w:rsid w:val="00B36F90"/>
    <w:rsid w:val="00B40111"/>
    <w:rsid w:val="00B402F8"/>
    <w:rsid w:val="00B4158A"/>
    <w:rsid w:val="00B432F4"/>
    <w:rsid w:val="00B44DF4"/>
    <w:rsid w:val="00B47D29"/>
    <w:rsid w:val="00B51F1F"/>
    <w:rsid w:val="00B52802"/>
    <w:rsid w:val="00B53803"/>
    <w:rsid w:val="00B54578"/>
    <w:rsid w:val="00B64699"/>
    <w:rsid w:val="00B7567C"/>
    <w:rsid w:val="00B82B47"/>
    <w:rsid w:val="00B90307"/>
    <w:rsid w:val="00B92571"/>
    <w:rsid w:val="00B93B26"/>
    <w:rsid w:val="00BA6916"/>
    <w:rsid w:val="00BA7878"/>
    <w:rsid w:val="00BB1C22"/>
    <w:rsid w:val="00BB32E9"/>
    <w:rsid w:val="00BC58DA"/>
    <w:rsid w:val="00BC6541"/>
    <w:rsid w:val="00BC696F"/>
    <w:rsid w:val="00BD3318"/>
    <w:rsid w:val="00BE3CC9"/>
    <w:rsid w:val="00BE44AC"/>
    <w:rsid w:val="00BF1FBD"/>
    <w:rsid w:val="00BF3758"/>
    <w:rsid w:val="00BF3F88"/>
    <w:rsid w:val="00BF489B"/>
    <w:rsid w:val="00C02900"/>
    <w:rsid w:val="00C029F3"/>
    <w:rsid w:val="00C072D5"/>
    <w:rsid w:val="00C07A7D"/>
    <w:rsid w:val="00C07DBC"/>
    <w:rsid w:val="00C14855"/>
    <w:rsid w:val="00C214B1"/>
    <w:rsid w:val="00C303FA"/>
    <w:rsid w:val="00C31178"/>
    <w:rsid w:val="00C33242"/>
    <w:rsid w:val="00C355D7"/>
    <w:rsid w:val="00C37A9B"/>
    <w:rsid w:val="00C42791"/>
    <w:rsid w:val="00C452A9"/>
    <w:rsid w:val="00C61840"/>
    <w:rsid w:val="00C71701"/>
    <w:rsid w:val="00C72ECD"/>
    <w:rsid w:val="00C7472F"/>
    <w:rsid w:val="00C81B89"/>
    <w:rsid w:val="00C829E4"/>
    <w:rsid w:val="00C93A9B"/>
    <w:rsid w:val="00C94125"/>
    <w:rsid w:val="00C95ABD"/>
    <w:rsid w:val="00CA2384"/>
    <w:rsid w:val="00CA28B3"/>
    <w:rsid w:val="00CA6A9B"/>
    <w:rsid w:val="00CB5756"/>
    <w:rsid w:val="00CC2217"/>
    <w:rsid w:val="00CC6CF4"/>
    <w:rsid w:val="00CC7393"/>
    <w:rsid w:val="00CC74AB"/>
    <w:rsid w:val="00CD3DEC"/>
    <w:rsid w:val="00CD5CF3"/>
    <w:rsid w:val="00CD672D"/>
    <w:rsid w:val="00CD6B08"/>
    <w:rsid w:val="00CE09BE"/>
    <w:rsid w:val="00CE0D39"/>
    <w:rsid w:val="00CE3EA9"/>
    <w:rsid w:val="00CF6012"/>
    <w:rsid w:val="00D05052"/>
    <w:rsid w:val="00D0567B"/>
    <w:rsid w:val="00D0715C"/>
    <w:rsid w:val="00D11EE2"/>
    <w:rsid w:val="00D1251A"/>
    <w:rsid w:val="00D13FDD"/>
    <w:rsid w:val="00D1766A"/>
    <w:rsid w:val="00D27E09"/>
    <w:rsid w:val="00D30BDB"/>
    <w:rsid w:val="00D32D6E"/>
    <w:rsid w:val="00D360B5"/>
    <w:rsid w:val="00D450E8"/>
    <w:rsid w:val="00D50F80"/>
    <w:rsid w:val="00D514AC"/>
    <w:rsid w:val="00D519F6"/>
    <w:rsid w:val="00D55B9D"/>
    <w:rsid w:val="00D56A80"/>
    <w:rsid w:val="00D60A07"/>
    <w:rsid w:val="00D60F2F"/>
    <w:rsid w:val="00D7643A"/>
    <w:rsid w:val="00D814B5"/>
    <w:rsid w:val="00D918C8"/>
    <w:rsid w:val="00D926BF"/>
    <w:rsid w:val="00D930A9"/>
    <w:rsid w:val="00D95909"/>
    <w:rsid w:val="00D95C34"/>
    <w:rsid w:val="00D97EAF"/>
    <w:rsid w:val="00DA04FA"/>
    <w:rsid w:val="00DA1321"/>
    <w:rsid w:val="00DA2889"/>
    <w:rsid w:val="00DA5C71"/>
    <w:rsid w:val="00DB1F0A"/>
    <w:rsid w:val="00DB2F6A"/>
    <w:rsid w:val="00DB530B"/>
    <w:rsid w:val="00DC2FE5"/>
    <w:rsid w:val="00DC3AA2"/>
    <w:rsid w:val="00DC4D71"/>
    <w:rsid w:val="00DD5AFB"/>
    <w:rsid w:val="00DE0F92"/>
    <w:rsid w:val="00DE1612"/>
    <w:rsid w:val="00DE7781"/>
    <w:rsid w:val="00DF084A"/>
    <w:rsid w:val="00DF144B"/>
    <w:rsid w:val="00DF5F6F"/>
    <w:rsid w:val="00DF6079"/>
    <w:rsid w:val="00DF7295"/>
    <w:rsid w:val="00E03139"/>
    <w:rsid w:val="00E06777"/>
    <w:rsid w:val="00E1687B"/>
    <w:rsid w:val="00E1742D"/>
    <w:rsid w:val="00E2706B"/>
    <w:rsid w:val="00E3144C"/>
    <w:rsid w:val="00E3279E"/>
    <w:rsid w:val="00E37236"/>
    <w:rsid w:val="00E44E70"/>
    <w:rsid w:val="00E45409"/>
    <w:rsid w:val="00E504AC"/>
    <w:rsid w:val="00E5308D"/>
    <w:rsid w:val="00E538E0"/>
    <w:rsid w:val="00E5481A"/>
    <w:rsid w:val="00E551E6"/>
    <w:rsid w:val="00E627A2"/>
    <w:rsid w:val="00E66C5C"/>
    <w:rsid w:val="00E675A7"/>
    <w:rsid w:val="00E7225B"/>
    <w:rsid w:val="00E732C0"/>
    <w:rsid w:val="00E74BE5"/>
    <w:rsid w:val="00E755D4"/>
    <w:rsid w:val="00E81FE8"/>
    <w:rsid w:val="00E82250"/>
    <w:rsid w:val="00E846D7"/>
    <w:rsid w:val="00E87811"/>
    <w:rsid w:val="00E92495"/>
    <w:rsid w:val="00E971D2"/>
    <w:rsid w:val="00EA0194"/>
    <w:rsid w:val="00EA3C49"/>
    <w:rsid w:val="00EA7B56"/>
    <w:rsid w:val="00EB4AA7"/>
    <w:rsid w:val="00EB7561"/>
    <w:rsid w:val="00EC036C"/>
    <w:rsid w:val="00EC0651"/>
    <w:rsid w:val="00EC34D5"/>
    <w:rsid w:val="00EC40F6"/>
    <w:rsid w:val="00EC44A6"/>
    <w:rsid w:val="00EC79A1"/>
    <w:rsid w:val="00EC7C1B"/>
    <w:rsid w:val="00ED3AF6"/>
    <w:rsid w:val="00ED448D"/>
    <w:rsid w:val="00EE0B04"/>
    <w:rsid w:val="00EE4E17"/>
    <w:rsid w:val="00EF09CA"/>
    <w:rsid w:val="00EF24DA"/>
    <w:rsid w:val="00EF4C0F"/>
    <w:rsid w:val="00EF56AE"/>
    <w:rsid w:val="00F050F9"/>
    <w:rsid w:val="00F05388"/>
    <w:rsid w:val="00F11460"/>
    <w:rsid w:val="00F132A7"/>
    <w:rsid w:val="00F179C1"/>
    <w:rsid w:val="00F21335"/>
    <w:rsid w:val="00F2376B"/>
    <w:rsid w:val="00F24763"/>
    <w:rsid w:val="00F26B08"/>
    <w:rsid w:val="00F31035"/>
    <w:rsid w:val="00F34F67"/>
    <w:rsid w:val="00F3540E"/>
    <w:rsid w:val="00F356D0"/>
    <w:rsid w:val="00F36C6B"/>
    <w:rsid w:val="00F374A7"/>
    <w:rsid w:val="00F41F28"/>
    <w:rsid w:val="00F52A3D"/>
    <w:rsid w:val="00F550DB"/>
    <w:rsid w:val="00F6192E"/>
    <w:rsid w:val="00F6282B"/>
    <w:rsid w:val="00F653A0"/>
    <w:rsid w:val="00F65A1A"/>
    <w:rsid w:val="00F667A7"/>
    <w:rsid w:val="00F701C7"/>
    <w:rsid w:val="00F7026C"/>
    <w:rsid w:val="00F72451"/>
    <w:rsid w:val="00F73795"/>
    <w:rsid w:val="00F77C01"/>
    <w:rsid w:val="00F81B17"/>
    <w:rsid w:val="00F82E22"/>
    <w:rsid w:val="00F83959"/>
    <w:rsid w:val="00F841E8"/>
    <w:rsid w:val="00F85CD5"/>
    <w:rsid w:val="00F96B29"/>
    <w:rsid w:val="00FA1E53"/>
    <w:rsid w:val="00FA5386"/>
    <w:rsid w:val="00FB0C12"/>
    <w:rsid w:val="00FB0D30"/>
    <w:rsid w:val="00FB3304"/>
    <w:rsid w:val="00FB384A"/>
    <w:rsid w:val="00FB3EEE"/>
    <w:rsid w:val="00FB6FE1"/>
    <w:rsid w:val="00FC0E8B"/>
    <w:rsid w:val="00FC38D3"/>
    <w:rsid w:val="00FD1DB3"/>
    <w:rsid w:val="00FD33B0"/>
    <w:rsid w:val="00FD39D8"/>
    <w:rsid w:val="00FD767C"/>
    <w:rsid w:val="00FD790D"/>
    <w:rsid w:val="00FE23D0"/>
    <w:rsid w:val="00FF31D9"/>
    <w:rsid w:val="00FF3D1B"/>
    <w:rsid w:val="00FF510E"/>
    <w:rsid w:val="00FF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35DC1A-4DA2-4428-953C-5398A0FE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57"/>
    <w:pPr>
      <w:spacing w:line="255" w:lineRule="atLeast"/>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Bold">
    <w:name w:val="StlBold"/>
    <w:basedOn w:val="Normal"/>
    <w:next w:val="Normal"/>
    <w:rsid w:val="008D6CD7"/>
    <w:rPr>
      <w:b/>
    </w:rPr>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rsid w:val="008D6CD7"/>
    <w:pPr>
      <w:tabs>
        <w:tab w:val="center" w:pos="4536"/>
        <w:tab w:val="right" w:pos="9072"/>
      </w:tabs>
    </w:pPr>
  </w:style>
  <w:style w:type="paragraph" w:styleId="Footer">
    <w:name w:val="footer"/>
    <w:basedOn w:val="Normal"/>
    <w:rsid w:val="008D6CD7"/>
    <w:pPr>
      <w:tabs>
        <w:tab w:val="center" w:pos="4536"/>
        <w:tab w:val="right" w:pos="9072"/>
      </w:tabs>
    </w:pPr>
  </w:style>
  <w:style w:type="table" w:styleId="TableGrid">
    <w:name w:val="Table Grid"/>
    <w:basedOn w:val="TableNormal"/>
    <w:rsid w:val="00A50067"/>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BE5"/>
    <w:rPr>
      <w:color w:val="0000FF"/>
      <w:u w:val="single"/>
    </w:rPr>
  </w:style>
  <w:style w:type="paragraph" w:styleId="BodyText">
    <w:name w:val="Body Text"/>
    <w:basedOn w:val="Normal"/>
    <w:link w:val="BodyTextChar"/>
    <w:rsid w:val="00350E57"/>
    <w:pPr>
      <w:spacing w:line="240" w:lineRule="auto"/>
      <w:jc w:val="both"/>
    </w:pPr>
    <w:rPr>
      <w:rFonts w:eastAsia="Times New Roman" w:cs="Arial"/>
      <w:sz w:val="22"/>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1"/>
      </w:numPr>
      <w:spacing w:line="240" w:lineRule="auto"/>
    </w:pPr>
    <w:rPr>
      <w:rFonts w:eastAsia="Times New Roman"/>
      <w:sz w:val="22"/>
      <w:szCs w:val="22"/>
      <w:lang w:eastAsia="en-GB"/>
    </w:rPr>
  </w:style>
  <w:style w:type="character" w:customStyle="1" w:styleId="BodyTextChar">
    <w:name w:val="Body Text Char"/>
    <w:link w:val="BodyText"/>
    <w:rsid w:val="00350E57"/>
    <w:rPr>
      <w:rFonts w:ascii="Arial" w:eastAsia="Times New Roman" w:hAnsi="Arial" w:cs="Arial"/>
      <w:sz w:val="22"/>
      <w:lang w:eastAsia="en-US"/>
    </w:rPr>
  </w:style>
  <w:style w:type="paragraph" w:customStyle="1" w:styleId="TableText">
    <w:name w:val="Table Text"/>
    <w:basedOn w:val="BodyText"/>
    <w:qFormat/>
    <w:rsid w:val="004D0769"/>
    <w:pPr>
      <w:spacing w:before="40" w:after="40"/>
      <w:jc w:val="left"/>
    </w:pPr>
  </w:style>
  <w:style w:type="paragraph" w:customStyle="1" w:styleId="PARAGRAPH">
    <w:name w:val="PARAGRAPH"/>
    <w:basedOn w:val="Normal"/>
    <w:qFormat/>
    <w:rsid w:val="00113550"/>
    <w:pPr>
      <w:spacing w:before="120" w:after="120" w:line="240" w:lineRule="auto"/>
      <w:ind w:left="-567"/>
    </w:pPr>
    <w:rPr>
      <w:sz w:val="22"/>
    </w:rPr>
  </w:style>
  <w:style w:type="paragraph" w:customStyle="1" w:styleId="FormsTableText">
    <w:name w:val="Forms Table Text"/>
    <w:basedOn w:val="Normal"/>
    <w:rsid w:val="00113550"/>
    <w:pPr>
      <w:spacing w:before="40" w:after="40" w:line="240" w:lineRule="auto"/>
    </w:pPr>
    <w:rPr>
      <w:rFonts w:eastAsia="Times New Roman"/>
      <w:sz w:val="22"/>
      <w:szCs w:val="22"/>
      <w:lang w:eastAsia="en-GB"/>
    </w:rPr>
  </w:style>
  <w:style w:type="paragraph" w:styleId="ListBullet">
    <w:name w:val="List Bullet"/>
    <w:basedOn w:val="Normal"/>
    <w:rsid w:val="00A51496"/>
    <w:pPr>
      <w:numPr>
        <w:numId w:val="2"/>
      </w:numPr>
      <w:spacing w:before="40" w:after="40" w:line="240" w:lineRule="auto"/>
      <w:ind w:left="357" w:hanging="357"/>
      <w:contextualSpacing/>
    </w:pPr>
    <w:rPr>
      <w:sz w:val="22"/>
    </w:rPr>
  </w:style>
  <w:style w:type="paragraph" w:styleId="BodyText2">
    <w:name w:val="Body Text 2"/>
    <w:basedOn w:val="Normal"/>
    <w:link w:val="BodyText2Char"/>
    <w:rsid w:val="007665EE"/>
    <w:pPr>
      <w:spacing w:after="120" w:line="480" w:lineRule="auto"/>
    </w:pPr>
  </w:style>
  <w:style w:type="character" w:customStyle="1" w:styleId="BodyText2Char">
    <w:name w:val="Body Text 2 Char"/>
    <w:basedOn w:val="DefaultParagraphFont"/>
    <w:link w:val="BodyText2"/>
    <w:rsid w:val="007665EE"/>
    <w:rPr>
      <w:rFonts w:ascii="Arial" w:hAnsi="Arial"/>
      <w:szCs w:val="24"/>
      <w:lang w:eastAsia="zh-CN"/>
    </w:rPr>
  </w:style>
  <w:style w:type="paragraph" w:styleId="BodyText3">
    <w:name w:val="Body Text 3"/>
    <w:basedOn w:val="Normal"/>
    <w:link w:val="BodyText3Char"/>
    <w:rsid w:val="007665EE"/>
    <w:pPr>
      <w:spacing w:after="120"/>
    </w:pPr>
    <w:rPr>
      <w:sz w:val="16"/>
      <w:szCs w:val="16"/>
    </w:rPr>
  </w:style>
  <w:style w:type="character" w:customStyle="1" w:styleId="BodyText3Char">
    <w:name w:val="Body Text 3 Char"/>
    <w:basedOn w:val="DefaultParagraphFont"/>
    <w:link w:val="BodyText3"/>
    <w:rsid w:val="007665EE"/>
    <w:rPr>
      <w:rFonts w:ascii="Arial" w:hAnsi="Arial"/>
      <w:sz w:val="16"/>
      <w:szCs w:val="16"/>
      <w:lang w:eastAsia="zh-CN"/>
    </w:rPr>
  </w:style>
  <w:style w:type="paragraph" w:styleId="ListParagraph">
    <w:name w:val="List Paragraph"/>
    <w:basedOn w:val="Normal"/>
    <w:uiPriority w:val="34"/>
    <w:qFormat/>
    <w:rsid w:val="00C4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21407">
      <w:bodyDiv w:val="1"/>
      <w:marLeft w:val="0"/>
      <w:marRight w:val="0"/>
      <w:marTop w:val="0"/>
      <w:marBottom w:val="0"/>
      <w:divBdr>
        <w:top w:val="none" w:sz="0" w:space="0" w:color="auto"/>
        <w:left w:val="none" w:sz="0" w:space="0" w:color="auto"/>
        <w:bottom w:val="none" w:sz="0" w:space="0" w:color="auto"/>
        <w:right w:val="none" w:sz="0" w:space="0" w:color="auto"/>
      </w:divBdr>
    </w:div>
    <w:div w:id="601451749">
      <w:bodyDiv w:val="1"/>
      <w:marLeft w:val="0"/>
      <w:marRight w:val="0"/>
      <w:marTop w:val="0"/>
      <w:marBottom w:val="0"/>
      <w:divBdr>
        <w:top w:val="none" w:sz="0" w:space="0" w:color="auto"/>
        <w:left w:val="none" w:sz="0" w:space="0" w:color="auto"/>
        <w:bottom w:val="none" w:sz="0" w:space="0" w:color="auto"/>
        <w:right w:val="none" w:sz="0" w:space="0" w:color="auto"/>
      </w:divBdr>
    </w:div>
    <w:div w:id="695696741">
      <w:bodyDiv w:val="1"/>
      <w:marLeft w:val="0"/>
      <w:marRight w:val="0"/>
      <w:marTop w:val="0"/>
      <w:marBottom w:val="0"/>
      <w:divBdr>
        <w:top w:val="none" w:sz="0" w:space="0" w:color="auto"/>
        <w:left w:val="none" w:sz="0" w:space="0" w:color="auto"/>
        <w:bottom w:val="none" w:sz="0" w:space="0" w:color="auto"/>
        <w:right w:val="none" w:sz="0" w:space="0" w:color="auto"/>
      </w:divBdr>
    </w:div>
    <w:div w:id="992216201">
      <w:bodyDiv w:val="1"/>
      <w:marLeft w:val="0"/>
      <w:marRight w:val="0"/>
      <w:marTop w:val="0"/>
      <w:marBottom w:val="0"/>
      <w:divBdr>
        <w:top w:val="none" w:sz="0" w:space="0" w:color="auto"/>
        <w:left w:val="none" w:sz="0" w:space="0" w:color="auto"/>
        <w:bottom w:val="none" w:sz="0" w:space="0" w:color="auto"/>
        <w:right w:val="none" w:sz="0" w:space="0" w:color="auto"/>
      </w:divBdr>
    </w:div>
    <w:div w:id="1033186050">
      <w:bodyDiv w:val="1"/>
      <w:marLeft w:val="0"/>
      <w:marRight w:val="0"/>
      <w:marTop w:val="0"/>
      <w:marBottom w:val="0"/>
      <w:divBdr>
        <w:top w:val="none" w:sz="0" w:space="0" w:color="auto"/>
        <w:left w:val="none" w:sz="0" w:space="0" w:color="auto"/>
        <w:bottom w:val="none" w:sz="0" w:space="0" w:color="auto"/>
        <w:right w:val="none" w:sz="0" w:space="0" w:color="auto"/>
      </w:divBdr>
    </w:div>
    <w:div w:id="1220432399">
      <w:bodyDiv w:val="1"/>
      <w:marLeft w:val="0"/>
      <w:marRight w:val="0"/>
      <w:marTop w:val="0"/>
      <w:marBottom w:val="0"/>
      <w:divBdr>
        <w:top w:val="none" w:sz="0" w:space="0" w:color="auto"/>
        <w:left w:val="none" w:sz="0" w:space="0" w:color="auto"/>
        <w:bottom w:val="none" w:sz="0" w:space="0" w:color="auto"/>
        <w:right w:val="none" w:sz="0" w:space="0" w:color="auto"/>
      </w:divBdr>
    </w:div>
    <w:div w:id="1375883605">
      <w:bodyDiv w:val="1"/>
      <w:marLeft w:val="0"/>
      <w:marRight w:val="0"/>
      <w:marTop w:val="0"/>
      <w:marBottom w:val="0"/>
      <w:divBdr>
        <w:top w:val="none" w:sz="0" w:space="0" w:color="auto"/>
        <w:left w:val="none" w:sz="0" w:space="0" w:color="auto"/>
        <w:bottom w:val="none" w:sz="0" w:space="0" w:color="auto"/>
        <w:right w:val="none" w:sz="0" w:space="0" w:color="auto"/>
      </w:divBdr>
    </w:div>
    <w:div w:id="2090957288">
      <w:bodyDiv w:val="1"/>
      <w:marLeft w:val="0"/>
      <w:marRight w:val="0"/>
      <w:marTop w:val="0"/>
      <w:marBottom w:val="0"/>
      <w:divBdr>
        <w:top w:val="none" w:sz="0" w:space="0" w:color="auto"/>
        <w:left w:val="none" w:sz="0" w:space="0" w:color="auto"/>
        <w:bottom w:val="none" w:sz="0" w:space="0" w:color="auto"/>
        <w:right w:val="none" w:sz="0" w:space="0" w:color="auto"/>
      </w:divBdr>
    </w:div>
    <w:div w:id="2101829880">
      <w:bodyDiv w:val="1"/>
      <w:marLeft w:val="0"/>
      <w:marRight w:val="0"/>
      <w:marTop w:val="0"/>
      <w:marBottom w:val="0"/>
      <w:divBdr>
        <w:top w:val="none" w:sz="0" w:space="0" w:color="auto"/>
        <w:left w:val="none" w:sz="0" w:space="0" w:color="auto"/>
        <w:bottom w:val="none" w:sz="0" w:space="0" w:color="auto"/>
        <w:right w:val="none" w:sz="0" w:space="0" w:color="auto"/>
      </w:divBdr>
    </w:div>
    <w:div w:id="21446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Health and Safety</vt:lpstr>
    </vt:vector>
  </TitlesOfParts>
  <Company>RGN</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Lorraine Hann</dc:creator>
  <cp:lastModifiedBy>Joanna Tilbrook</cp:lastModifiedBy>
  <cp:revision>2</cp:revision>
  <cp:lastPrinted>2011-01-18T12:37:00Z</cp:lastPrinted>
  <dcterms:created xsi:type="dcterms:W3CDTF">2017-08-14T15:23:00Z</dcterms:created>
  <dcterms:modified xsi:type="dcterms:W3CDTF">2017-08-14T15:23:00Z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Health and Safety</vt:lpwstr>
  </property>
  <property fmtid="{D5CDD505-2E9C-101B-9397-08002B2CF9AE}" pid="3" name="Subtitle">
    <vt:lpwstr>&lt;Subtitle&gt;</vt:lpwstr>
  </property>
  <property fmtid="{D5CDD505-2E9C-101B-9397-08002B2CF9AE}" pid="4" name="Date">
    <vt:lpwstr>March 09</vt:lpwstr>
  </property>
  <property fmtid="{D5CDD505-2E9C-101B-9397-08002B2CF9AE}" pid="5" name="DateP2">
    <vt:lpwstr>March 09</vt:lpwstr>
  </property>
  <property fmtid="{D5CDD505-2E9C-101B-9397-08002B2CF9AE}" pid="6" name="TitleP2">
    <vt:lpwstr>Health and Safety</vt:lpwstr>
  </property>
  <property fmtid="{D5CDD505-2E9C-101B-9397-08002B2CF9AE}" pid="7" name="Issue">
    <vt:lpwstr>Issue 1, </vt:lpwstr>
  </property>
  <property fmtid="{D5CDD505-2E9C-101B-9397-08002B2CF9AE}" pid="8" name="Approved">
    <vt:lpwstr>A. Sooren</vt:lpwstr>
  </property>
  <property fmtid="{D5CDD505-2E9C-101B-9397-08002B2CF9AE}" pid="9" name="Workspace">
    <vt:lpwstr>Document Library</vt:lpwstr>
  </property>
  <property fmtid="{D5CDD505-2E9C-101B-9397-08002B2CF9AE}" pid="10" name="Content">
    <vt:lpwstr>T. Field</vt:lpwstr>
  </property>
  <property fmtid="{D5CDD505-2E9C-101B-9397-08002B2CF9AE}" pid="11" name="Parent">
    <vt:lpwstr>Health &amp; Safety Policy and Practice</vt:lpwstr>
  </property>
  <property fmtid="{D5CDD505-2E9C-101B-9397-08002B2CF9AE}" pid="12" name="ApprovedHeading">
    <vt:lpwstr>Approved for Man Sys: </vt:lpwstr>
  </property>
  <property fmtid="{D5CDD505-2E9C-101B-9397-08002B2CF9AE}" pid="13" name="WorkspaceHeading">
    <vt:lpwstr>Workspace File: </vt:lpwstr>
  </property>
  <property fmtid="{D5CDD505-2E9C-101B-9397-08002B2CF9AE}" pid="14" name="ContentHeading">
    <vt:lpwstr>Content authorised by: </vt:lpwstr>
  </property>
  <property fmtid="{D5CDD505-2E9C-101B-9397-08002B2CF9AE}" pid="15" name="ParentHeading">
    <vt:lpwstr>Parent: </vt:lpwstr>
  </property>
</Properties>
</file>