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540" w:type="dxa"/>
        <w:tblLayout w:type="fixed"/>
        <w:tblCellMar>
          <w:left w:w="0" w:type="dxa"/>
          <w:right w:w="0" w:type="dxa"/>
        </w:tblCellMar>
        <w:tblLook w:val="01E0" w:firstRow="1" w:lastRow="1" w:firstColumn="1" w:lastColumn="1" w:noHBand="0" w:noVBand="0"/>
      </w:tblPr>
      <w:tblGrid>
        <w:gridCol w:w="3960"/>
        <w:gridCol w:w="5940"/>
      </w:tblGrid>
      <w:tr w:rsidR="00F179C1" w:rsidRPr="003B6549" w:rsidTr="007D28AB">
        <w:trPr>
          <w:trHeight w:hRule="exact" w:val="397"/>
        </w:trPr>
        <w:tc>
          <w:tcPr>
            <w:tcW w:w="9900" w:type="dxa"/>
            <w:gridSpan w:val="2"/>
            <w:tcBorders>
              <w:top w:val="single" w:sz="4" w:space="0" w:color="C0C0C0"/>
              <w:bottom w:val="single" w:sz="4" w:space="0" w:color="C0C0C0"/>
            </w:tcBorders>
            <w:shd w:val="clear" w:color="auto" w:fill="auto"/>
            <w:vAlign w:val="center"/>
          </w:tcPr>
          <w:p w:rsidR="00F179C1" w:rsidRPr="007D28AB" w:rsidRDefault="00F179C1" w:rsidP="007D28AB">
            <w:pPr>
              <w:pStyle w:val="BodyText"/>
              <w:rPr>
                <w:b/>
                <w:bCs/>
                <w:sz w:val="18"/>
              </w:rPr>
            </w:pPr>
            <w:bookmarkStart w:id="0" w:name="_GoBack"/>
            <w:bookmarkEnd w:id="0"/>
            <w:r w:rsidRPr="007D28AB">
              <w:rPr>
                <w:b/>
                <w:bCs/>
                <w:sz w:val="18"/>
              </w:rPr>
              <w:t xml:space="preserve">Company Name: </w:t>
            </w:r>
            <w:r w:rsidR="007665EE">
              <w:rPr>
                <w:b/>
                <w:bCs/>
                <w:sz w:val="18"/>
              </w:rPr>
              <w:t xml:space="preserve">VolkerFitzpatrick Ltd </w:t>
            </w:r>
          </w:p>
        </w:tc>
      </w:tr>
      <w:tr w:rsidR="00554BB6" w:rsidRPr="003B6549" w:rsidTr="007D28AB">
        <w:trPr>
          <w:trHeight w:hRule="exact" w:val="397"/>
        </w:trPr>
        <w:tc>
          <w:tcPr>
            <w:tcW w:w="3960" w:type="dxa"/>
            <w:tcBorders>
              <w:top w:val="single" w:sz="4" w:space="0" w:color="C0C0C0"/>
              <w:bottom w:val="single" w:sz="4" w:space="0" w:color="C0C0C0"/>
            </w:tcBorders>
            <w:shd w:val="clear" w:color="auto" w:fill="auto"/>
            <w:vAlign w:val="center"/>
          </w:tcPr>
          <w:p w:rsidR="00554BB6" w:rsidRPr="003B6549" w:rsidRDefault="00554BB6" w:rsidP="00EC478F">
            <w:pPr>
              <w:pStyle w:val="BodyText"/>
              <w:rPr>
                <w:b/>
                <w:sz w:val="18"/>
                <w:szCs w:val="18"/>
              </w:rPr>
            </w:pPr>
            <w:r w:rsidRPr="003B6549">
              <w:rPr>
                <w:b/>
                <w:sz w:val="18"/>
                <w:szCs w:val="18"/>
              </w:rPr>
              <w:t xml:space="preserve">Business Unit: </w:t>
            </w:r>
            <w:r w:rsidR="007665EE">
              <w:rPr>
                <w:b/>
                <w:sz w:val="18"/>
                <w:szCs w:val="18"/>
              </w:rPr>
              <w:t>Civil</w:t>
            </w:r>
            <w:r w:rsidR="00EC478F">
              <w:rPr>
                <w:b/>
                <w:sz w:val="18"/>
                <w:szCs w:val="18"/>
              </w:rPr>
              <w:t>s</w:t>
            </w:r>
          </w:p>
        </w:tc>
        <w:tc>
          <w:tcPr>
            <w:tcW w:w="5940" w:type="dxa"/>
            <w:tcBorders>
              <w:top w:val="single" w:sz="4" w:space="0" w:color="C0C0C0"/>
              <w:bottom w:val="single" w:sz="4" w:space="0" w:color="C0C0C0"/>
            </w:tcBorders>
            <w:shd w:val="clear" w:color="auto" w:fill="auto"/>
            <w:vAlign w:val="center"/>
          </w:tcPr>
          <w:p w:rsidR="00554BB6" w:rsidRPr="003B6549" w:rsidRDefault="00554BB6" w:rsidP="00554BB6">
            <w:pPr>
              <w:spacing w:line="240" w:lineRule="auto"/>
              <w:ind w:left="180"/>
              <w:rPr>
                <w:b/>
                <w:sz w:val="18"/>
                <w:szCs w:val="18"/>
              </w:rPr>
            </w:pPr>
            <w:r>
              <w:rPr>
                <w:b/>
                <w:sz w:val="18"/>
                <w:szCs w:val="18"/>
              </w:rPr>
              <w:t>Contract No &amp; Name</w:t>
            </w:r>
            <w:r w:rsidRPr="003B6549">
              <w:rPr>
                <w:b/>
                <w:sz w:val="18"/>
                <w:szCs w:val="18"/>
              </w:rPr>
              <w:t xml:space="preserve">: </w:t>
            </w:r>
          </w:p>
        </w:tc>
      </w:tr>
    </w:tbl>
    <w:p w:rsidR="00350E57" w:rsidRPr="00554BB6" w:rsidRDefault="00FE23D0" w:rsidP="00350E57">
      <w:r>
        <w:tab/>
      </w:r>
      <w:r>
        <w:tab/>
      </w:r>
      <w:r>
        <w:tab/>
      </w:r>
      <w:r>
        <w:tab/>
      </w:r>
      <w:r>
        <w:tab/>
      </w:r>
      <w:r>
        <w:tab/>
      </w:r>
      <w:r>
        <w:tab/>
      </w:r>
      <w:r>
        <w:tab/>
      </w:r>
      <w:r>
        <w:tab/>
      </w:r>
    </w:p>
    <w:tbl>
      <w:tblPr>
        <w:tblStyle w:val="TableGrid"/>
        <w:tblW w:w="0" w:type="auto"/>
        <w:tblInd w:w="-459" w:type="dxa"/>
        <w:tblLook w:val="01E0" w:firstRow="1" w:lastRow="1" w:firstColumn="1" w:lastColumn="1" w:noHBand="0" w:noVBand="0"/>
      </w:tblPr>
      <w:tblGrid>
        <w:gridCol w:w="1254"/>
        <w:gridCol w:w="3424"/>
        <w:gridCol w:w="2684"/>
        <w:gridCol w:w="2561"/>
      </w:tblGrid>
      <w:tr w:rsidR="00010108" w:rsidRPr="00F179C1" w:rsidTr="007D0353">
        <w:trPr>
          <w:trHeight w:hRule="exact" w:val="864"/>
        </w:trPr>
        <w:tc>
          <w:tcPr>
            <w:tcW w:w="1254" w:type="dxa"/>
            <w:shd w:val="clear" w:color="auto" w:fill="D9D9D9" w:themeFill="background1" w:themeFillShade="D9"/>
            <w:vAlign w:val="center"/>
          </w:tcPr>
          <w:p w:rsidR="00010108" w:rsidRPr="007D28AB" w:rsidRDefault="00010108" w:rsidP="007D28AB">
            <w:pPr>
              <w:pStyle w:val="TableText"/>
              <w:rPr>
                <w:b/>
              </w:rPr>
            </w:pPr>
            <w:r w:rsidRPr="007D28AB">
              <w:rPr>
                <w:b/>
              </w:rPr>
              <w:t>Role:</w:t>
            </w:r>
          </w:p>
        </w:tc>
        <w:tc>
          <w:tcPr>
            <w:tcW w:w="3424" w:type="dxa"/>
            <w:vAlign w:val="center"/>
          </w:tcPr>
          <w:p w:rsidR="00010108" w:rsidRPr="001D77D9" w:rsidRDefault="001A72F7" w:rsidP="005F5F6F">
            <w:pPr>
              <w:pStyle w:val="TableText"/>
              <w:rPr>
                <w:sz w:val="20"/>
              </w:rPr>
            </w:pPr>
            <w:r>
              <w:rPr>
                <w:sz w:val="20"/>
              </w:rPr>
              <w:t>S</w:t>
            </w:r>
            <w:r w:rsidR="005F5F6F">
              <w:rPr>
                <w:sz w:val="20"/>
              </w:rPr>
              <w:t>ub</w:t>
            </w:r>
            <w:r>
              <w:rPr>
                <w:sz w:val="20"/>
              </w:rPr>
              <w:t xml:space="preserve"> Agent </w:t>
            </w:r>
            <w:r w:rsidR="007665EE" w:rsidRPr="001D77D9">
              <w:rPr>
                <w:sz w:val="20"/>
              </w:rPr>
              <w:t xml:space="preserve"> </w:t>
            </w:r>
          </w:p>
        </w:tc>
        <w:tc>
          <w:tcPr>
            <w:tcW w:w="2684" w:type="dxa"/>
            <w:shd w:val="clear" w:color="auto" w:fill="D9D9D9" w:themeFill="background1" w:themeFillShade="D9"/>
            <w:vAlign w:val="center"/>
          </w:tcPr>
          <w:p w:rsidR="00010108" w:rsidRPr="007D28AB" w:rsidRDefault="007D28AB" w:rsidP="007D28AB">
            <w:pPr>
              <w:pStyle w:val="TableText"/>
              <w:rPr>
                <w:b/>
              </w:rPr>
            </w:pPr>
            <w:r w:rsidRPr="007D28AB">
              <w:rPr>
                <w:b/>
              </w:rPr>
              <w:t xml:space="preserve">Reports to </w:t>
            </w:r>
            <w:r w:rsidR="00010108" w:rsidRPr="007D28AB">
              <w:t>(Business)</w:t>
            </w:r>
            <w:r w:rsidR="00010108" w:rsidRPr="007D28AB">
              <w:rPr>
                <w:b/>
              </w:rPr>
              <w:t>:</w:t>
            </w:r>
          </w:p>
        </w:tc>
        <w:tc>
          <w:tcPr>
            <w:tcW w:w="2561" w:type="dxa"/>
            <w:vAlign w:val="center"/>
          </w:tcPr>
          <w:p w:rsidR="00010108" w:rsidRPr="001D77D9" w:rsidRDefault="009C5252" w:rsidP="009C5252">
            <w:pPr>
              <w:pStyle w:val="TableText"/>
              <w:rPr>
                <w:sz w:val="20"/>
              </w:rPr>
            </w:pPr>
            <w:r>
              <w:rPr>
                <w:sz w:val="20"/>
              </w:rPr>
              <w:t>Project Manager</w:t>
            </w:r>
            <w:r w:rsidR="005F13B8">
              <w:rPr>
                <w:sz w:val="20"/>
              </w:rPr>
              <w:t>/Site Agent</w:t>
            </w:r>
          </w:p>
        </w:tc>
      </w:tr>
      <w:tr w:rsidR="00010108" w:rsidRPr="00F179C1" w:rsidTr="007D0353">
        <w:trPr>
          <w:trHeight w:hRule="exact" w:val="849"/>
        </w:trPr>
        <w:tc>
          <w:tcPr>
            <w:tcW w:w="1254" w:type="dxa"/>
            <w:vMerge w:val="restart"/>
            <w:shd w:val="clear" w:color="auto" w:fill="D9D9D9" w:themeFill="background1" w:themeFillShade="D9"/>
            <w:vAlign w:val="center"/>
          </w:tcPr>
          <w:p w:rsidR="00010108" w:rsidRPr="007D28AB" w:rsidRDefault="00010108" w:rsidP="007D28AB">
            <w:pPr>
              <w:pStyle w:val="TableText"/>
              <w:rPr>
                <w:b/>
              </w:rPr>
            </w:pPr>
            <w:r w:rsidRPr="007D28AB">
              <w:rPr>
                <w:b/>
              </w:rPr>
              <w:t>Location:</w:t>
            </w:r>
          </w:p>
          <w:p w:rsidR="00010108" w:rsidRPr="007D28AB" w:rsidRDefault="00010108" w:rsidP="007D28AB">
            <w:pPr>
              <w:pStyle w:val="TableText"/>
              <w:rPr>
                <w:b/>
              </w:rPr>
            </w:pPr>
          </w:p>
        </w:tc>
        <w:tc>
          <w:tcPr>
            <w:tcW w:w="3424" w:type="dxa"/>
            <w:vMerge w:val="restart"/>
            <w:vAlign w:val="center"/>
          </w:tcPr>
          <w:p w:rsidR="00010108" w:rsidRPr="00FA154C" w:rsidRDefault="00FA154C" w:rsidP="007D28AB">
            <w:pPr>
              <w:pStyle w:val="TableText"/>
              <w:rPr>
                <w:sz w:val="20"/>
              </w:rPr>
            </w:pPr>
            <w:r w:rsidRPr="00FA154C">
              <w:rPr>
                <w:sz w:val="20"/>
              </w:rPr>
              <w:t>Project Based</w:t>
            </w:r>
          </w:p>
        </w:tc>
        <w:tc>
          <w:tcPr>
            <w:tcW w:w="2684" w:type="dxa"/>
            <w:shd w:val="clear" w:color="auto" w:fill="D9D9D9" w:themeFill="background1" w:themeFillShade="D9"/>
            <w:vAlign w:val="center"/>
          </w:tcPr>
          <w:p w:rsidR="00010108" w:rsidRPr="007D28AB" w:rsidRDefault="007D28AB" w:rsidP="007D28AB">
            <w:pPr>
              <w:pStyle w:val="TableText"/>
              <w:rPr>
                <w:b/>
              </w:rPr>
            </w:pPr>
            <w:r w:rsidRPr="007D28AB">
              <w:rPr>
                <w:b/>
              </w:rPr>
              <w:t>Reports to</w:t>
            </w:r>
            <w:r>
              <w:rPr>
                <w:b/>
              </w:rPr>
              <w:t xml:space="preserve"> </w:t>
            </w:r>
            <w:r w:rsidR="00010108" w:rsidRPr="007D28AB">
              <w:t>(Function)</w:t>
            </w:r>
            <w:r w:rsidR="00010108" w:rsidRPr="007D28AB">
              <w:rPr>
                <w:b/>
              </w:rPr>
              <w:t>:</w:t>
            </w:r>
          </w:p>
        </w:tc>
        <w:tc>
          <w:tcPr>
            <w:tcW w:w="2561" w:type="dxa"/>
            <w:vAlign w:val="center"/>
          </w:tcPr>
          <w:p w:rsidR="00010108" w:rsidRPr="001D77D9" w:rsidRDefault="005F13B8" w:rsidP="007D28AB">
            <w:pPr>
              <w:pStyle w:val="TableText"/>
              <w:rPr>
                <w:sz w:val="20"/>
              </w:rPr>
            </w:pPr>
            <w:r>
              <w:rPr>
                <w:sz w:val="20"/>
              </w:rPr>
              <w:t>Project Manager/Site Agent</w:t>
            </w:r>
          </w:p>
        </w:tc>
      </w:tr>
      <w:tr w:rsidR="00010108" w:rsidRPr="00F179C1" w:rsidTr="007665EE">
        <w:trPr>
          <w:trHeight w:hRule="exact" w:val="566"/>
        </w:trPr>
        <w:tc>
          <w:tcPr>
            <w:tcW w:w="1254" w:type="dxa"/>
            <w:vMerge/>
            <w:shd w:val="clear" w:color="auto" w:fill="D9D9D9" w:themeFill="background1" w:themeFillShade="D9"/>
            <w:vAlign w:val="center"/>
          </w:tcPr>
          <w:p w:rsidR="00010108" w:rsidRPr="007D28AB" w:rsidRDefault="00010108" w:rsidP="007D28AB">
            <w:pPr>
              <w:pStyle w:val="TableText"/>
            </w:pPr>
          </w:p>
        </w:tc>
        <w:tc>
          <w:tcPr>
            <w:tcW w:w="3424" w:type="dxa"/>
            <w:vMerge/>
            <w:vAlign w:val="center"/>
          </w:tcPr>
          <w:p w:rsidR="00010108" w:rsidRPr="007D28AB" w:rsidRDefault="00010108" w:rsidP="007D28AB">
            <w:pPr>
              <w:pStyle w:val="TableText"/>
            </w:pPr>
          </w:p>
        </w:tc>
        <w:tc>
          <w:tcPr>
            <w:tcW w:w="2684" w:type="dxa"/>
            <w:shd w:val="clear" w:color="auto" w:fill="D9D9D9" w:themeFill="background1" w:themeFillShade="D9"/>
            <w:vAlign w:val="center"/>
          </w:tcPr>
          <w:p w:rsidR="00010108" w:rsidRPr="007D28AB" w:rsidRDefault="00010108" w:rsidP="007D28AB">
            <w:pPr>
              <w:pStyle w:val="TableText"/>
              <w:rPr>
                <w:b/>
              </w:rPr>
            </w:pPr>
            <w:r w:rsidRPr="007D28AB">
              <w:rPr>
                <w:b/>
              </w:rPr>
              <w:t>Current Job Holder:</w:t>
            </w:r>
          </w:p>
        </w:tc>
        <w:tc>
          <w:tcPr>
            <w:tcW w:w="2561" w:type="dxa"/>
            <w:vAlign w:val="center"/>
          </w:tcPr>
          <w:p w:rsidR="00010108" w:rsidRDefault="00010108" w:rsidP="007D28AB">
            <w:pPr>
              <w:pStyle w:val="TableText"/>
            </w:pPr>
          </w:p>
          <w:p w:rsidR="007665EE" w:rsidRPr="007D28AB" w:rsidRDefault="007665EE" w:rsidP="007D28AB">
            <w:pPr>
              <w:pStyle w:val="TableText"/>
            </w:pPr>
          </w:p>
          <w:p w:rsidR="00010108" w:rsidRPr="007D28AB" w:rsidRDefault="00010108" w:rsidP="007D28AB">
            <w:pPr>
              <w:pStyle w:val="TableText"/>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923"/>
      </w:tblGrid>
      <w:tr w:rsidR="00F179C1" w:rsidRPr="00F179C1" w:rsidTr="007D28AB">
        <w:trPr>
          <w:trHeight w:val="397"/>
        </w:trPr>
        <w:tc>
          <w:tcPr>
            <w:tcW w:w="9923" w:type="dxa"/>
            <w:shd w:val="clear" w:color="auto" w:fill="D9D9D9" w:themeFill="background1" w:themeFillShade="D9"/>
            <w:vAlign w:val="center"/>
          </w:tcPr>
          <w:p w:rsidR="00F179C1" w:rsidRPr="007D28AB" w:rsidRDefault="00F179C1" w:rsidP="007D28AB">
            <w:pPr>
              <w:pStyle w:val="TableText"/>
              <w:rPr>
                <w:b/>
              </w:rPr>
            </w:pPr>
            <w:r w:rsidRPr="007D28AB">
              <w:rPr>
                <w:b/>
              </w:rPr>
              <w:t>Overall Role Purpose:</w:t>
            </w:r>
          </w:p>
        </w:tc>
      </w:tr>
      <w:tr w:rsidR="00240046" w:rsidRPr="00F179C1" w:rsidTr="007D28AB">
        <w:trPr>
          <w:trHeight w:val="397"/>
        </w:trPr>
        <w:tc>
          <w:tcPr>
            <w:tcW w:w="9923" w:type="dxa"/>
            <w:vAlign w:val="center"/>
          </w:tcPr>
          <w:p w:rsidR="00240046" w:rsidRDefault="00240046" w:rsidP="007D28AB">
            <w:pPr>
              <w:rPr>
                <w:b/>
                <w:szCs w:val="20"/>
              </w:rPr>
            </w:pPr>
          </w:p>
          <w:p w:rsidR="007D28AB" w:rsidRDefault="005F13B8" w:rsidP="00D946B5">
            <w:pPr>
              <w:spacing w:line="240" w:lineRule="auto"/>
              <w:jc w:val="both"/>
              <w:rPr>
                <w:rFonts w:eastAsia="Times New Roman" w:cs="Arial"/>
                <w:iCs/>
                <w:lang w:eastAsia="en-US"/>
              </w:rPr>
            </w:pPr>
            <w:r>
              <w:rPr>
                <w:rFonts w:eastAsia="Times New Roman" w:cs="Arial"/>
                <w:iCs/>
                <w:lang w:eastAsia="en-US"/>
              </w:rPr>
              <w:t>Deputise for the Site Manager, run the site engineering team and take direct responsibility for sections of the project.</w:t>
            </w:r>
          </w:p>
          <w:p w:rsidR="00D946B5" w:rsidRPr="00F179C1" w:rsidRDefault="00D946B5" w:rsidP="00D946B5">
            <w:pPr>
              <w:spacing w:line="240" w:lineRule="auto"/>
              <w:jc w:val="both"/>
              <w:rPr>
                <w:b/>
                <w:szCs w:val="20"/>
              </w:rPr>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923"/>
      </w:tblGrid>
      <w:tr w:rsidR="00F179C1" w:rsidRPr="00F179C1" w:rsidTr="00F179C1">
        <w:tc>
          <w:tcPr>
            <w:tcW w:w="9923" w:type="dxa"/>
            <w:shd w:val="clear" w:color="auto" w:fill="D9D9D9" w:themeFill="background1" w:themeFillShade="D9"/>
          </w:tcPr>
          <w:p w:rsidR="00F179C1" w:rsidRPr="00F179C1" w:rsidRDefault="00F179C1" w:rsidP="00F179C1">
            <w:pPr>
              <w:pStyle w:val="TableText"/>
              <w:rPr>
                <w:b/>
              </w:rPr>
            </w:pPr>
            <w:r w:rsidRPr="00F179C1">
              <w:rPr>
                <w:b/>
              </w:rPr>
              <w:t>Key Accountabilities:</w:t>
            </w:r>
          </w:p>
          <w:p w:rsidR="00F179C1" w:rsidRPr="00F179C1" w:rsidRDefault="00F179C1" w:rsidP="0013661B">
            <w:pPr>
              <w:pStyle w:val="TableText"/>
            </w:pPr>
            <w:r w:rsidRPr="00F179C1">
              <w:t>(describe the key tasks and responsibilities the job-holder has on an on-going basis)</w:t>
            </w:r>
          </w:p>
        </w:tc>
      </w:tr>
      <w:tr w:rsidR="00240046" w:rsidRPr="00AA2D17" w:rsidTr="00345816">
        <w:trPr>
          <w:trHeight w:val="1199"/>
        </w:trPr>
        <w:tc>
          <w:tcPr>
            <w:tcW w:w="9923" w:type="dxa"/>
          </w:tcPr>
          <w:p w:rsidR="00EC27BD" w:rsidRDefault="00EC27BD" w:rsidP="00F6192E">
            <w:pPr>
              <w:spacing w:line="240" w:lineRule="auto"/>
              <w:jc w:val="both"/>
              <w:rPr>
                <w:rFonts w:eastAsia="Times New Roman" w:cs="Arial"/>
                <w:iCs/>
                <w:lang w:eastAsia="en-US"/>
              </w:rPr>
            </w:pPr>
          </w:p>
          <w:p w:rsidR="00C96B85" w:rsidRPr="007D0353" w:rsidRDefault="00C96B85" w:rsidP="00C96B85">
            <w:pPr>
              <w:ind w:right="-3"/>
              <w:outlineLvl w:val="0"/>
              <w:rPr>
                <w:rFonts w:cs="Arial"/>
                <w:b/>
                <w:szCs w:val="20"/>
                <w:u w:val="single"/>
              </w:rPr>
            </w:pPr>
            <w:r w:rsidRPr="007D0353">
              <w:rPr>
                <w:rFonts w:cs="Arial"/>
                <w:b/>
                <w:szCs w:val="20"/>
                <w:u w:val="single"/>
              </w:rPr>
              <w:t>RESPONSIBILITIES</w:t>
            </w:r>
          </w:p>
          <w:p w:rsidR="00C96B85" w:rsidRPr="007D0353" w:rsidRDefault="00C96B85" w:rsidP="00C96B85">
            <w:pPr>
              <w:ind w:left="360" w:right="-3"/>
              <w:rPr>
                <w:rFonts w:cs="Arial"/>
                <w:b/>
                <w:szCs w:val="20"/>
                <w:u w:val="single"/>
              </w:rPr>
            </w:pPr>
          </w:p>
          <w:p w:rsidR="00C96B85" w:rsidRPr="00FA154C" w:rsidRDefault="00C96B85" w:rsidP="008A2230">
            <w:pPr>
              <w:pStyle w:val="ListParagraph"/>
              <w:numPr>
                <w:ilvl w:val="0"/>
                <w:numId w:val="5"/>
              </w:numPr>
              <w:tabs>
                <w:tab w:val="left" w:pos="0"/>
              </w:tabs>
              <w:ind w:right="-3"/>
              <w:rPr>
                <w:rFonts w:cs="Arial"/>
                <w:b/>
                <w:szCs w:val="20"/>
              </w:rPr>
            </w:pPr>
            <w:r w:rsidRPr="00FA154C">
              <w:rPr>
                <w:rFonts w:cs="Arial"/>
                <w:b/>
                <w:szCs w:val="20"/>
              </w:rPr>
              <w:t>GENERAL:</w:t>
            </w:r>
          </w:p>
          <w:p w:rsidR="00992205" w:rsidRPr="007D0353" w:rsidRDefault="00992205" w:rsidP="00992205">
            <w:pPr>
              <w:pStyle w:val="ListParagraph"/>
              <w:tabs>
                <w:tab w:val="left" w:pos="0"/>
              </w:tabs>
              <w:ind w:right="-3"/>
              <w:rPr>
                <w:rFonts w:cs="Arial"/>
                <w:b/>
                <w:szCs w:val="20"/>
              </w:rPr>
            </w:pPr>
          </w:p>
          <w:p w:rsidR="00992205" w:rsidRPr="007D0353" w:rsidRDefault="00992205" w:rsidP="00992205">
            <w:pPr>
              <w:pStyle w:val="ListParagraph"/>
              <w:tabs>
                <w:tab w:val="left" w:pos="0"/>
              </w:tabs>
              <w:ind w:right="-3"/>
              <w:rPr>
                <w:rFonts w:cs="Arial"/>
                <w:szCs w:val="20"/>
              </w:rPr>
            </w:pPr>
            <w:r w:rsidRPr="007D0353">
              <w:rPr>
                <w:rFonts w:cs="Arial"/>
                <w:szCs w:val="20"/>
              </w:rPr>
              <w:t>Support the Site Manager and deputise for short periods when the Site Manager is not available.  The role is the first proper step towards a management role in construction.  To move into this role the engineer must have experience of the following:-</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High standards for implementing safety, quality and environmental including method statement briefings, site specific inductions and associated paperwork.</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Work to own initiative with minimal supervision.</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Record any service damage</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Producing and monitoring detailed contract programmes in line with Planning Standards – 2 weekly, 4 weekly and good quality as builts</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Good knowledge of construction outputs</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Writing and/or reviewing detailed complex method statements</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Managing parts of the cost plan</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Assist in the procurement sub-contractors and suppliers</w:t>
            </w:r>
          </w:p>
          <w:p w:rsidR="00992205" w:rsidRPr="007D0353" w:rsidRDefault="00992205" w:rsidP="008A2230">
            <w:pPr>
              <w:pStyle w:val="ListParagraph"/>
              <w:numPr>
                <w:ilvl w:val="0"/>
                <w:numId w:val="4"/>
              </w:numPr>
              <w:tabs>
                <w:tab w:val="left" w:pos="0"/>
              </w:tabs>
              <w:ind w:right="-3"/>
              <w:rPr>
                <w:rFonts w:cs="Arial"/>
                <w:szCs w:val="20"/>
              </w:rPr>
            </w:pPr>
            <w:r w:rsidRPr="007D0353">
              <w:rPr>
                <w:rFonts w:cs="Arial"/>
                <w:szCs w:val="20"/>
              </w:rPr>
              <w:t xml:space="preserve">Deputising </w:t>
            </w:r>
            <w:r w:rsidR="00C36721" w:rsidRPr="007D0353">
              <w:rPr>
                <w:rFonts w:cs="Arial"/>
                <w:szCs w:val="20"/>
              </w:rPr>
              <w:t>for the Site Manager</w:t>
            </w:r>
          </w:p>
          <w:p w:rsidR="00C36721" w:rsidRPr="007D0353" w:rsidRDefault="00FB01D2" w:rsidP="008A2230">
            <w:pPr>
              <w:pStyle w:val="ListParagraph"/>
              <w:numPr>
                <w:ilvl w:val="0"/>
                <w:numId w:val="4"/>
              </w:numPr>
              <w:tabs>
                <w:tab w:val="left" w:pos="0"/>
              </w:tabs>
              <w:ind w:right="-3"/>
              <w:rPr>
                <w:rFonts w:cs="Arial"/>
                <w:szCs w:val="20"/>
              </w:rPr>
            </w:pPr>
            <w:r w:rsidRPr="007D0353">
              <w:rPr>
                <w:rFonts w:cs="Arial"/>
                <w:szCs w:val="20"/>
              </w:rPr>
              <w:t>Chairing meetings with the Customer, Designer, Sub-contractor, Supplier and 3</w:t>
            </w:r>
            <w:r w:rsidRPr="007D0353">
              <w:rPr>
                <w:rFonts w:cs="Arial"/>
                <w:szCs w:val="20"/>
                <w:vertAlign w:val="superscript"/>
              </w:rPr>
              <w:t>rd</w:t>
            </w:r>
            <w:r w:rsidRPr="007D0353">
              <w:rPr>
                <w:rFonts w:cs="Arial"/>
                <w:szCs w:val="20"/>
              </w:rPr>
              <w:t xml:space="preserve"> parties.</w:t>
            </w:r>
          </w:p>
          <w:p w:rsidR="00FB01D2" w:rsidRPr="007D0353" w:rsidRDefault="00FB01D2" w:rsidP="008A2230">
            <w:pPr>
              <w:pStyle w:val="ListParagraph"/>
              <w:numPr>
                <w:ilvl w:val="0"/>
                <w:numId w:val="4"/>
              </w:numPr>
              <w:tabs>
                <w:tab w:val="left" w:pos="0"/>
              </w:tabs>
              <w:ind w:right="-3"/>
              <w:rPr>
                <w:rFonts w:cs="Arial"/>
                <w:szCs w:val="20"/>
              </w:rPr>
            </w:pPr>
            <w:r w:rsidRPr="007D0353">
              <w:rPr>
                <w:rFonts w:cs="Arial"/>
                <w:szCs w:val="20"/>
              </w:rPr>
              <w:t>Manage contractual letters/correspondence</w:t>
            </w:r>
          </w:p>
          <w:p w:rsidR="00FB01D2" w:rsidRPr="007D0353" w:rsidRDefault="00FB01D2" w:rsidP="008A2230">
            <w:pPr>
              <w:pStyle w:val="ListParagraph"/>
              <w:numPr>
                <w:ilvl w:val="0"/>
                <w:numId w:val="4"/>
              </w:numPr>
              <w:tabs>
                <w:tab w:val="left" w:pos="0"/>
              </w:tabs>
              <w:ind w:right="-3"/>
              <w:rPr>
                <w:rFonts w:cs="Arial"/>
                <w:szCs w:val="20"/>
              </w:rPr>
            </w:pPr>
            <w:r w:rsidRPr="007D0353">
              <w:rPr>
                <w:rFonts w:cs="Arial"/>
                <w:szCs w:val="20"/>
              </w:rPr>
              <w:t>Write contractual letters/correspondence.</w:t>
            </w:r>
          </w:p>
          <w:p w:rsidR="00FB01D2" w:rsidRPr="007D0353" w:rsidRDefault="00FB01D2" w:rsidP="008A2230">
            <w:pPr>
              <w:pStyle w:val="ListParagraph"/>
              <w:numPr>
                <w:ilvl w:val="0"/>
                <w:numId w:val="4"/>
              </w:numPr>
              <w:tabs>
                <w:tab w:val="left" w:pos="0"/>
              </w:tabs>
              <w:ind w:right="-3"/>
              <w:rPr>
                <w:rFonts w:cs="Arial"/>
                <w:szCs w:val="20"/>
              </w:rPr>
            </w:pPr>
            <w:r w:rsidRPr="007D0353">
              <w:rPr>
                <w:rFonts w:cs="Arial"/>
                <w:szCs w:val="20"/>
              </w:rPr>
              <w:t>HSEQ management plan</w:t>
            </w:r>
          </w:p>
          <w:p w:rsidR="00FB01D2" w:rsidRPr="007D0353" w:rsidRDefault="00FB01D2" w:rsidP="008A2230">
            <w:pPr>
              <w:pStyle w:val="ListParagraph"/>
              <w:numPr>
                <w:ilvl w:val="0"/>
                <w:numId w:val="4"/>
              </w:numPr>
              <w:tabs>
                <w:tab w:val="left" w:pos="0"/>
              </w:tabs>
              <w:ind w:right="-3"/>
              <w:rPr>
                <w:rFonts w:cs="Arial"/>
                <w:szCs w:val="20"/>
              </w:rPr>
            </w:pPr>
            <w:r w:rsidRPr="007D0353">
              <w:rPr>
                <w:rFonts w:cs="Arial"/>
                <w:szCs w:val="20"/>
              </w:rPr>
              <w:t>Setting up and managing the office administration systems</w:t>
            </w:r>
          </w:p>
          <w:p w:rsidR="00FB01D2" w:rsidRPr="007D0353" w:rsidRDefault="00FB01D2" w:rsidP="008A2230">
            <w:pPr>
              <w:pStyle w:val="ListParagraph"/>
              <w:numPr>
                <w:ilvl w:val="0"/>
                <w:numId w:val="4"/>
              </w:numPr>
              <w:tabs>
                <w:tab w:val="left" w:pos="0"/>
              </w:tabs>
              <w:ind w:right="-3"/>
              <w:rPr>
                <w:rFonts w:cs="Arial"/>
                <w:szCs w:val="20"/>
              </w:rPr>
            </w:pPr>
            <w:r w:rsidRPr="007D0353">
              <w:rPr>
                <w:rFonts w:cs="Arial"/>
                <w:szCs w:val="20"/>
              </w:rPr>
              <w:t>Ordering and managing the installation of the site IT systems</w:t>
            </w:r>
          </w:p>
          <w:p w:rsidR="00C96B85" w:rsidRPr="00FA154C" w:rsidRDefault="00FB01D2" w:rsidP="008A2230">
            <w:pPr>
              <w:pStyle w:val="ListParagraph"/>
              <w:numPr>
                <w:ilvl w:val="0"/>
                <w:numId w:val="4"/>
              </w:numPr>
              <w:tabs>
                <w:tab w:val="left" w:pos="0"/>
              </w:tabs>
              <w:ind w:right="-3"/>
              <w:rPr>
                <w:rFonts w:cs="Arial"/>
                <w:szCs w:val="20"/>
              </w:rPr>
            </w:pPr>
            <w:r w:rsidRPr="007D0353">
              <w:rPr>
                <w:rFonts w:cs="Arial"/>
                <w:szCs w:val="20"/>
              </w:rPr>
              <w:t>Carry out the role of Temporary Works Coordinator and/or crane coordinator</w:t>
            </w:r>
          </w:p>
          <w:p w:rsidR="005F5F6F" w:rsidRPr="00FA154C" w:rsidRDefault="005F5F6F" w:rsidP="008A2230">
            <w:pPr>
              <w:pStyle w:val="BodyText"/>
              <w:numPr>
                <w:ilvl w:val="0"/>
                <w:numId w:val="4"/>
              </w:numPr>
              <w:jc w:val="left"/>
              <w:rPr>
                <w:sz w:val="20"/>
              </w:rPr>
            </w:pPr>
            <w:r w:rsidRPr="007D0353">
              <w:rPr>
                <w:sz w:val="20"/>
              </w:rPr>
              <w:t xml:space="preserve">Programme to completion and in line with the project targets </w:t>
            </w:r>
            <w:r w:rsidR="005F13B8" w:rsidRPr="007D0353">
              <w:rPr>
                <w:sz w:val="20"/>
              </w:rPr>
              <w:t xml:space="preserve">either a location or work type </w:t>
            </w:r>
            <w:r w:rsidRPr="007D0353">
              <w:rPr>
                <w:sz w:val="20"/>
              </w:rPr>
              <w:t>depending on project type.</w:t>
            </w:r>
          </w:p>
          <w:p w:rsidR="005F5F6F" w:rsidRPr="007D0353" w:rsidRDefault="005F5F6F" w:rsidP="008A2230">
            <w:pPr>
              <w:numPr>
                <w:ilvl w:val="0"/>
                <w:numId w:val="4"/>
              </w:numPr>
              <w:spacing w:line="240" w:lineRule="auto"/>
              <w:rPr>
                <w:rFonts w:cs="Arial"/>
                <w:szCs w:val="20"/>
              </w:rPr>
            </w:pPr>
            <w:r w:rsidRPr="007D0353">
              <w:rPr>
                <w:rFonts w:cs="Arial"/>
                <w:szCs w:val="20"/>
              </w:rPr>
              <w:t>Production of realistically resourced reconstruction programmes which are fully logic linked showing critical path activities, quantities and outputs, key dates, procurement details, Statutory Authorities, method statement production and approvals.</w:t>
            </w:r>
          </w:p>
          <w:p w:rsidR="005F5F6F" w:rsidRPr="007D0353" w:rsidRDefault="005F5F6F" w:rsidP="008A2230">
            <w:pPr>
              <w:numPr>
                <w:ilvl w:val="0"/>
                <w:numId w:val="4"/>
              </w:numPr>
              <w:spacing w:line="240" w:lineRule="auto"/>
              <w:rPr>
                <w:rFonts w:cs="Arial"/>
                <w:szCs w:val="20"/>
              </w:rPr>
            </w:pPr>
            <w:r w:rsidRPr="007D0353">
              <w:rPr>
                <w:rFonts w:cs="Arial"/>
                <w:szCs w:val="20"/>
              </w:rPr>
              <w:lastRenderedPageBreak/>
              <w:t xml:space="preserve">Allocate small sections of the programme to engineering staff for them to manually produce detailed programmes showing daily targets </w:t>
            </w:r>
            <w:r w:rsidR="00FB01D2" w:rsidRPr="007D0353">
              <w:rPr>
                <w:rFonts w:cs="Arial"/>
                <w:szCs w:val="20"/>
              </w:rPr>
              <w:t>(i.e.</w:t>
            </w:r>
            <w:r w:rsidRPr="007D0353">
              <w:rPr>
                <w:rFonts w:cs="Arial"/>
                <w:szCs w:val="20"/>
              </w:rPr>
              <w:t xml:space="preserve"> Drain Runs, Blacktop etc.) and support them in preparation.</w:t>
            </w:r>
          </w:p>
          <w:p w:rsidR="005F5F6F" w:rsidRPr="007D0353" w:rsidRDefault="005F5F6F" w:rsidP="008A2230">
            <w:pPr>
              <w:numPr>
                <w:ilvl w:val="0"/>
                <w:numId w:val="4"/>
              </w:numPr>
              <w:spacing w:line="240" w:lineRule="auto"/>
              <w:rPr>
                <w:rFonts w:cs="Arial"/>
                <w:szCs w:val="20"/>
              </w:rPr>
            </w:pPr>
            <w:r w:rsidRPr="007D0353">
              <w:rPr>
                <w:rFonts w:cs="Arial"/>
                <w:szCs w:val="20"/>
              </w:rPr>
              <w:t xml:space="preserve">Prepare fortnightly construction programmes drawn from the master section programme. </w:t>
            </w:r>
          </w:p>
          <w:p w:rsidR="005F5F6F" w:rsidRPr="007D0353" w:rsidRDefault="005F5F6F" w:rsidP="008A2230">
            <w:pPr>
              <w:numPr>
                <w:ilvl w:val="0"/>
                <w:numId w:val="4"/>
              </w:numPr>
              <w:spacing w:line="240" w:lineRule="auto"/>
              <w:rPr>
                <w:rFonts w:cs="Arial"/>
                <w:szCs w:val="20"/>
              </w:rPr>
            </w:pPr>
            <w:r w:rsidRPr="007D0353">
              <w:rPr>
                <w:rFonts w:cs="Arial"/>
                <w:szCs w:val="20"/>
              </w:rPr>
              <w:t>Be aware of the financial targets for the section of works and have regular update meetings with the commercial team to review costs.</w:t>
            </w:r>
          </w:p>
          <w:p w:rsidR="005F5F6F" w:rsidRPr="007D0353" w:rsidRDefault="005F5F6F" w:rsidP="008A2230">
            <w:pPr>
              <w:numPr>
                <w:ilvl w:val="0"/>
                <w:numId w:val="4"/>
              </w:numPr>
              <w:spacing w:line="240" w:lineRule="auto"/>
              <w:rPr>
                <w:rFonts w:cs="Arial"/>
                <w:szCs w:val="20"/>
              </w:rPr>
            </w:pPr>
            <w:r w:rsidRPr="007D0353">
              <w:rPr>
                <w:rFonts w:cs="Arial"/>
                <w:szCs w:val="20"/>
              </w:rPr>
              <w:t>Be aware of the individual activity costs and of those activities which are make or break financially.</w:t>
            </w:r>
          </w:p>
          <w:p w:rsidR="005F5F6F" w:rsidRPr="007D0353" w:rsidRDefault="005F5F6F" w:rsidP="008A2230">
            <w:pPr>
              <w:numPr>
                <w:ilvl w:val="0"/>
                <w:numId w:val="4"/>
              </w:numPr>
              <w:spacing w:line="240" w:lineRule="auto"/>
              <w:rPr>
                <w:rFonts w:cs="Arial"/>
                <w:szCs w:val="20"/>
              </w:rPr>
            </w:pPr>
            <w:r w:rsidRPr="007D0353">
              <w:rPr>
                <w:rFonts w:cs="Arial"/>
                <w:szCs w:val="20"/>
              </w:rPr>
              <w:t xml:space="preserve">Involve </w:t>
            </w:r>
            <w:r w:rsidR="00FB01D2" w:rsidRPr="007D0353">
              <w:rPr>
                <w:rFonts w:cs="Arial"/>
                <w:szCs w:val="20"/>
              </w:rPr>
              <w:t>sub-contractors</w:t>
            </w:r>
            <w:r w:rsidRPr="007D0353">
              <w:rPr>
                <w:rFonts w:cs="Arial"/>
                <w:szCs w:val="20"/>
              </w:rPr>
              <w:t xml:space="preserve"> in the planning process and incorporate their detailed plans into the section plan.</w:t>
            </w:r>
          </w:p>
          <w:p w:rsidR="005F5F6F" w:rsidRPr="007D0353" w:rsidRDefault="00FB01D2" w:rsidP="008A2230">
            <w:pPr>
              <w:numPr>
                <w:ilvl w:val="0"/>
                <w:numId w:val="4"/>
              </w:numPr>
              <w:spacing w:line="240" w:lineRule="auto"/>
              <w:rPr>
                <w:rFonts w:cs="Arial"/>
                <w:szCs w:val="20"/>
              </w:rPr>
            </w:pPr>
            <w:r w:rsidRPr="007D0353">
              <w:rPr>
                <w:rFonts w:cs="Arial"/>
                <w:szCs w:val="20"/>
              </w:rPr>
              <w:t>Enrol the section team in the overall plan and encourage ownership and involvement by all team members.</w:t>
            </w:r>
          </w:p>
          <w:p w:rsidR="005F5F6F" w:rsidRPr="00FA154C" w:rsidRDefault="005F5F6F" w:rsidP="008A2230">
            <w:pPr>
              <w:numPr>
                <w:ilvl w:val="0"/>
                <w:numId w:val="4"/>
              </w:numPr>
              <w:spacing w:line="240" w:lineRule="auto"/>
              <w:rPr>
                <w:rFonts w:cs="Arial"/>
                <w:szCs w:val="20"/>
              </w:rPr>
            </w:pPr>
            <w:r w:rsidRPr="007D0353">
              <w:rPr>
                <w:rFonts w:cs="Arial"/>
                <w:szCs w:val="20"/>
              </w:rPr>
              <w:t>Co-ordinate operationally with the other section leaders.</w:t>
            </w:r>
          </w:p>
          <w:p w:rsidR="005F5F6F" w:rsidRPr="00FA154C" w:rsidRDefault="005F5F6F" w:rsidP="008A2230">
            <w:pPr>
              <w:pStyle w:val="BodyText"/>
              <w:numPr>
                <w:ilvl w:val="0"/>
                <w:numId w:val="4"/>
              </w:numPr>
              <w:jc w:val="left"/>
              <w:rPr>
                <w:sz w:val="20"/>
              </w:rPr>
            </w:pPr>
            <w:r w:rsidRPr="007D0353">
              <w:rPr>
                <w:sz w:val="20"/>
              </w:rPr>
              <w:t>Monitor the section plan, update progress and feedback to the Agent/Project Manager and section team.</w:t>
            </w:r>
          </w:p>
          <w:p w:rsidR="005F5F6F" w:rsidRPr="007D0353" w:rsidRDefault="005F5F6F" w:rsidP="008A2230">
            <w:pPr>
              <w:numPr>
                <w:ilvl w:val="0"/>
                <w:numId w:val="4"/>
              </w:numPr>
              <w:spacing w:line="240" w:lineRule="auto"/>
              <w:rPr>
                <w:rFonts w:cs="Arial"/>
                <w:szCs w:val="20"/>
              </w:rPr>
            </w:pPr>
            <w:r w:rsidRPr="007D0353">
              <w:rPr>
                <w:rFonts w:cs="Arial"/>
                <w:szCs w:val="20"/>
              </w:rPr>
              <w:t xml:space="preserve">Update the plan weekly with as built information, events </w:t>
            </w:r>
            <w:r w:rsidR="00FB01D2" w:rsidRPr="007D0353">
              <w:rPr>
                <w:rFonts w:cs="Arial"/>
                <w:szCs w:val="20"/>
              </w:rPr>
              <w:t>(Si’s</w:t>
            </w:r>
            <w:r w:rsidRPr="007D0353">
              <w:rPr>
                <w:rFonts w:cs="Arial"/>
                <w:szCs w:val="20"/>
              </w:rPr>
              <w:t xml:space="preserve">, CVI’s, </w:t>
            </w:r>
            <w:r w:rsidR="00FB01D2" w:rsidRPr="007D0353">
              <w:rPr>
                <w:rFonts w:cs="Arial"/>
                <w:szCs w:val="20"/>
              </w:rPr>
              <w:t>errors) which</w:t>
            </w:r>
            <w:r w:rsidRPr="007D0353">
              <w:rPr>
                <w:rFonts w:cs="Arial"/>
                <w:szCs w:val="20"/>
              </w:rPr>
              <w:t xml:space="preserve"> affect</w:t>
            </w:r>
            <w:r w:rsidR="005F13B8" w:rsidRPr="007D0353">
              <w:rPr>
                <w:rFonts w:cs="Arial"/>
                <w:szCs w:val="20"/>
              </w:rPr>
              <w:t xml:space="preserve"> </w:t>
            </w:r>
            <w:r w:rsidRPr="007D0353">
              <w:rPr>
                <w:rFonts w:cs="Arial"/>
                <w:szCs w:val="20"/>
              </w:rPr>
              <w:t>progress.</w:t>
            </w:r>
          </w:p>
          <w:p w:rsidR="005F5F6F" w:rsidRPr="007D0353" w:rsidRDefault="005F5F6F" w:rsidP="008A2230">
            <w:pPr>
              <w:numPr>
                <w:ilvl w:val="0"/>
                <w:numId w:val="4"/>
              </w:numPr>
              <w:spacing w:line="240" w:lineRule="auto"/>
              <w:rPr>
                <w:rFonts w:cs="Arial"/>
                <w:szCs w:val="20"/>
              </w:rPr>
            </w:pPr>
            <w:r w:rsidRPr="007D0353">
              <w:rPr>
                <w:rFonts w:cs="Arial"/>
                <w:szCs w:val="20"/>
              </w:rPr>
              <w:t xml:space="preserve">Review the future critical activities </w:t>
            </w:r>
          </w:p>
          <w:p w:rsidR="005F5F6F" w:rsidRPr="007D0353" w:rsidRDefault="005F5F6F" w:rsidP="008A2230">
            <w:pPr>
              <w:numPr>
                <w:ilvl w:val="0"/>
                <w:numId w:val="4"/>
              </w:numPr>
              <w:spacing w:line="240" w:lineRule="auto"/>
              <w:rPr>
                <w:rFonts w:cs="Arial"/>
                <w:szCs w:val="20"/>
              </w:rPr>
            </w:pPr>
            <w:r w:rsidRPr="007D0353">
              <w:rPr>
                <w:rFonts w:cs="Arial"/>
                <w:szCs w:val="20"/>
              </w:rPr>
              <w:t xml:space="preserve">Review progress on long lead in activities </w:t>
            </w:r>
            <w:r w:rsidR="00FB01D2" w:rsidRPr="007D0353">
              <w:rPr>
                <w:rFonts w:cs="Arial"/>
                <w:szCs w:val="20"/>
              </w:rPr>
              <w:t>(procurement</w:t>
            </w:r>
            <w:r w:rsidRPr="007D0353">
              <w:rPr>
                <w:rFonts w:cs="Arial"/>
                <w:szCs w:val="20"/>
              </w:rPr>
              <w:t xml:space="preserve">, design, delivery, Stats, manufacture </w:t>
            </w:r>
            <w:r w:rsidR="00FB01D2" w:rsidRPr="007D0353">
              <w:rPr>
                <w:rFonts w:cs="Arial"/>
                <w:szCs w:val="20"/>
              </w:rPr>
              <w:t>etc.</w:t>
            </w:r>
            <w:r w:rsidRPr="007D0353">
              <w:rPr>
                <w:rFonts w:cs="Arial"/>
                <w:szCs w:val="20"/>
              </w:rPr>
              <w:t>)</w:t>
            </w:r>
          </w:p>
          <w:p w:rsidR="005F5F6F" w:rsidRPr="007D0353" w:rsidRDefault="005F5F6F" w:rsidP="008A2230">
            <w:pPr>
              <w:numPr>
                <w:ilvl w:val="0"/>
                <w:numId w:val="4"/>
              </w:numPr>
              <w:spacing w:line="240" w:lineRule="auto"/>
              <w:rPr>
                <w:rFonts w:cs="Arial"/>
                <w:szCs w:val="20"/>
              </w:rPr>
            </w:pPr>
            <w:r w:rsidRPr="007D0353">
              <w:rPr>
                <w:rFonts w:cs="Arial"/>
                <w:szCs w:val="20"/>
              </w:rPr>
              <w:t xml:space="preserve">Review paperwork, method statements, permits licences </w:t>
            </w:r>
            <w:r w:rsidR="00FB01D2" w:rsidRPr="007D0353">
              <w:rPr>
                <w:rFonts w:cs="Arial"/>
                <w:szCs w:val="20"/>
              </w:rPr>
              <w:t>etc.</w:t>
            </w:r>
            <w:r w:rsidRPr="007D0353">
              <w:rPr>
                <w:rFonts w:cs="Arial"/>
                <w:szCs w:val="20"/>
              </w:rPr>
              <w:t xml:space="preserve"> are in place for planned work.</w:t>
            </w:r>
          </w:p>
          <w:p w:rsidR="005F5F6F" w:rsidRPr="007D0353" w:rsidRDefault="005F5F6F" w:rsidP="008A2230">
            <w:pPr>
              <w:numPr>
                <w:ilvl w:val="0"/>
                <w:numId w:val="4"/>
              </w:numPr>
              <w:spacing w:line="240" w:lineRule="auto"/>
              <w:rPr>
                <w:rFonts w:cs="Arial"/>
                <w:szCs w:val="20"/>
              </w:rPr>
            </w:pPr>
            <w:r w:rsidRPr="007D0353">
              <w:rPr>
                <w:rFonts w:cs="Arial"/>
                <w:szCs w:val="20"/>
              </w:rPr>
              <w:t>Regular planning meetings with team to debrief previous work, review future work, discuss what if’s.</w:t>
            </w:r>
          </w:p>
          <w:p w:rsidR="005F5F6F" w:rsidRPr="007D0353" w:rsidRDefault="005F5F6F" w:rsidP="008A2230">
            <w:pPr>
              <w:numPr>
                <w:ilvl w:val="0"/>
                <w:numId w:val="4"/>
              </w:numPr>
              <w:spacing w:line="240" w:lineRule="auto"/>
              <w:rPr>
                <w:rFonts w:cs="Arial"/>
                <w:szCs w:val="20"/>
              </w:rPr>
            </w:pPr>
            <w:r w:rsidRPr="007D0353">
              <w:rPr>
                <w:rFonts w:cs="Arial"/>
                <w:szCs w:val="20"/>
              </w:rPr>
              <w:t>Review meetings with Project Manager/ Agent and QS to discuss events, which have caused delay and/or disruption.</w:t>
            </w:r>
          </w:p>
          <w:p w:rsidR="005F5F6F" w:rsidRPr="007D0353" w:rsidRDefault="005F5F6F" w:rsidP="005F5F6F">
            <w:pPr>
              <w:rPr>
                <w:rFonts w:cs="Arial"/>
                <w:szCs w:val="20"/>
              </w:rPr>
            </w:pPr>
          </w:p>
          <w:p w:rsidR="005F5F6F" w:rsidRPr="007D0353" w:rsidRDefault="005F5F6F" w:rsidP="008A2230">
            <w:pPr>
              <w:numPr>
                <w:ilvl w:val="0"/>
                <w:numId w:val="4"/>
              </w:numPr>
              <w:spacing w:line="240" w:lineRule="auto"/>
              <w:rPr>
                <w:rFonts w:cs="Arial"/>
                <w:szCs w:val="20"/>
              </w:rPr>
            </w:pPr>
            <w:r w:rsidRPr="007D0353">
              <w:rPr>
                <w:rFonts w:cs="Arial"/>
                <w:b/>
                <w:szCs w:val="20"/>
              </w:rPr>
              <w:t>Management of Site Management Plan</w:t>
            </w:r>
            <w:r w:rsidRPr="007D0353">
              <w:rPr>
                <w:rFonts w:cs="Arial"/>
                <w:szCs w:val="20"/>
              </w:rPr>
              <w:t>.</w:t>
            </w:r>
          </w:p>
          <w:p w:rsidR="005F5F6F" w:rsidRPr="007D0353" w:rsidRDefault="005F5F6F" w:rsidP="005F5F6F">
            <w:pPr>
              <w:rPr>
                <w:rFonts w:cs="Arial"/>
                <w:szCs w:val="20"/>
              </w:rPr>
            </w:pPr>
          </w:p>
          <w:p w:rsidR="005F5F6F" w:rsidRPr="007D0353" w:rsidRDefault="005F5F6F" w:rsidP="008A2230">
            <w:pPr>
              <w:numPr>
                <w:ilvl w:val="0"/>
                <w:numId w:val="4"/>
              </w:numPr>
              <w:spacing w:line="240" w:lineRule="auto"/>
              <w:rPr>
                <w:rFonts w:cs="Arial"/>
                <w:szCs w:val="20"/>
              </w:rPr>
            </w:pPr>
            <w:r w:rsidRPr="007D0353">
              <w:rPr>
                <w:rFonts w:cs="Arial"/>
                <w:szCs w:val="20"/>
              </w:rPr>
              <w:t>Agree with the team members which functions they are accountable for make sure that they are completely aware of what is expected of them.</w:t>
            </w:r>
          </w:p>
          <w:p w:rsidR="005F5F6F" w:rsidRPr="007D0353" w:rsidRDefault="005F5F6F" w:rsidP="008A2230">
            <w:pPr>
              <w:numPr>
                <w:ilvl w:val="0"/>
                <w:numId w:val="4"/>
              </w:numPr>
              <w:spacing w:line="240" w:lineRule="auto"/>
              <w:rPr>
                <w:rFonts w:cs="Arial"/>
                <w:szCs w:val="20"/>
              </w:rPr>
            </w:pPr>
            <w:r w:rsidRPr="007D0353">
              <w:rPr>
                <w:rFonts w:cs="Arial"/>
                <w:szCs w:val="20"/>
              </w:rPr>
              <w:t>Carry out spot checks personally to ensure that the systems are on track and give praise/warnings to team members where necessary.</w:t>
            </w:r>
          </w:p>
          <w:p w:rsidR="005F5F6F" w:rsidRPr="007D0353" w:rsidRDefault="005F5F6F" w:rsidP="008A2230">
            <w:pPr>
              <w:numPr>
                <w:ilvl w:val="0"/>
                <w:numId w:val="4"/>
              </w:numPr>
              <w:spacing w:line="240" w:lineRule="auto"/>
              <w:rPr>
                <w:rFonts w:cs="Arial"/>
                <w:szCs w:val="20"/>
              </w:rPr>
            </w:pPr>
            <w:r w:rsidRPr="007D0353">
              <w:rPr>
                <w:rFonts w:cs="Arial"/>
                <w:szCs w:val="20"/>
              </w:rPr>
              <w:t>Carry out your responsibilities from the site management plan (refer to matric HSE???).</w:t>
            </w:r>
          </w:p>
          <w:p w:rsidR="005F5F6F" w:rsidRPr="007D0353" w:rsidRDefault="005F5F6F" w:rsidP="005F5F6F">
            <w:pPr>
              <w:rPr>
                <w:rFonts w:cs="Arial"/>
                <w:szCs w:val="20"/>
              </w:rPr>
            </w:pPr>
          </w:p>
          <w:p w:rsidR="005F5F6F" w:rsidRPr="007D0353" w:rsidRDefault="005F5F6F" w:rsidP="008A2230">
            <w:pPr>
              <w:numPr>
                <w:ilvl w:val="0"/>
                <w:numId w:val="4"/>
              </w:numPr>
              <w:spacing w:line="240" w:lineRule="auto"/>
              <w:rPr>
                <w:rFonts w:cs="Arial"/>
                <w:szCs w:val="20"/>
              </w:rPr>
            </w:pPr>
            <w:r w:rsidRPr="007D0353">
              <w:rPr>
                <w:rFonts w:cs="Arial"/>
                <w:b/>
                <w:szCs w:val="20"/>
              </w:rPr>
              <w:t>Build, develop, support and maintain the engineering team.</w:t>
            </w:r>
          </w:p>
          <w:p w:rsidR="005F5F6F" w:rsidRPr="007D0353" w:rsidRDefault="005F5F6F" w:rsidP="005F5F6F">
            <w:pPr>
              <w:rPr>
                <w:rFonts w:cs="Arial"/>
                <w:szCs w:val="20"/>
              </w:rPr>
            </w:pPr>
          </w:p>
          <w:p w:rsidR="005F5F6F" w:rsidRPr="007D0353" w:rsidRDefault="005F5F6F" w:rsidP="008A2230">
            <w:pPr>
              <w:numPr>
                <w:ilvl w:val="0"/>
                <w:numId w:val="4"/>
              </w:numPr>
              <w:spacing w:line="240" w:lineRule="auto"/>
              <w:rPr>
                <w:rFonts w:cs="Arial"/>
                <w:szCs w:val="20"/>
              </w:rPr>
            </w:pPr>
            <w:r w:rsidRPr="007D0353">
              <w:rPr>
                <w:rFonts w:cs="Arial"/>
                <w:szCs w:val="20"/>
              </w:rPr>
              <w:t>Develop an environment where all the team members are able to communicate with one another openly.</w:t>
            </w:r>
          </w:p>
          <w:p w:rsidR="005F5F6F" w:rsidRPr="007D0353" w:rsidRDefault="005F5F6F" w:rsidP="008A2230">
            <w:pPr>
              <w:numPr>
                <w:ilvl w:val="0"/>
                <w:numId w:val="4"/>
              </w:numPr>
              <w:spacing w:line="240" w:lineRule="auto"/>
              <w:rPr>
                <w:rFonts w:cs="Arial"/>
                <w:szCs w:val="20"/>
              </w:rPr>
            </w:pPr>
            <w:r w:rsidRPr="007D0353">
              <w:rPr>
                <w:rFonts w:cs="Arial"/>
                <w:szCs w:val="20"/>
              </w:rPr>
              <w:t>Develop a strong relationship with the Clients Representative at your particular level.</w:t>
            </w:r>
          </w:p>
          <w:p w:rsidR="005F5F6F" w:rsidRPr="007D0353" w:rsidRDefault="005F5F6F" w:rsidP="008A2230">
            <w:pPr>
              <w:numPr>
                <w:ilvl w:val="0"/>
                <w:numId w:val="4"/>
              </w:numPr>
              <w:spacing w:line="240" w:lineRule="auto"/>
              <w:rPr>
                <w:rFonts w:cs="Arial"/>
                <w:szCs w:val="20"/>
              </w:rPr>
            </w:pPr>
            <w:r w:rsidRPr="007D0353">
              <w:rPr>
                <w:rFonts w:cs="Arial"/>
                <w:szCs w:val="20"/>
              </w:rPr>
              <w:t>Actively follow the PDR Programme and enrol team members to help you succeed.</w:t>
            </w:r>
          </w:p>
          <w:p w:rsidR="005F5F6F" w:rsidRPr="007D0353" w:rsidRDefault="005F5F6F" w:rsidP="005F5F6F">
            <w:pPr>
              <w:rPr>
                <w:rFonts w:cs="Arial"/>
                <w:szCs w:val="20"/>
              </w:rPr>
            </w:pPr>
          </w:p>
          <w:p w:rsidR="005F5F6F" w:rsidRPr="007D0353" w:rsidRDefault="005F5F6F" w:rsidP="008A2230">
            <w:pPr>
              <w:numPr>
                <w:ilvl w:val="0"/>
                <w:numId w:val="4"/>
              </w:numPr>
              <w:spacing w:line="240" w:lineRule="auto"/>
              <w:rPr>
                <w:rFonts w:cs="Arial"/>
                <w:b/>
                <w:szCs w:val="20"/>
              </w:rPr>
            </w:pPr>
            <w:r w:rsidRPr="007D0353">
              <w:rPr>
                <w:rFonts w:cs="Arial"/>
                <w:b/>
                <w:szCs w:val="20"/>
              </w:rPr>
              <w:t>Be aware of responsibilities from the HSEQ policies.</w:t>
            </w:r>
          </w:p>
          <w:p w:rsidR="005F5F6F" w:rsidRPr="007D0353" w:rsidRDefault="005F13B8" w:rsidP="008A2230">
            <w:pPr>
              <w:numPr>
                <w:ilvl w:val="0"/>
                <w:numId w:val="4"/>
              </w:numPr>
              <w:spacing w:line="240" w:lineRule="auto"/>
              <w:rPr>
                <w:rFonts w:cs="Arial"/>
                <w:szCs w:val="20"/>
              </w:rPr>
            </w:pPr>
            <w:r w:rsidRPr="007D0353">
              <w:rPr>
                <w:rFonts w:cs="Arial"/>
                <w:szCs w:val="20"/>
              </w:rPr>
              <w:t>Be champion of the IIF programme</w:t>
            </w:r>
          </w:p>
          <w:p w:rsidR="005F5F6F" w:rsidRPr="007D0353" w:rsidRDefault="005F5F6F" w:rsidP="008A2230">
            <w:pPr>
              <w:numPr>
                <w:ilvl w:val="0"/>
                <w:numId w:val="4"/>
              </w:numPr>
              <w:spacing w:line="240" w:lineRule="auto"/>
              <w:rPr>
                <w:rFonts w:cs="Arial"/>
                <w:color w:val="000000"/>
                <w:szCs w:val="20"/>
              </w:rPr>
            </w:pPr>
            <w:r w:rsidRPr="007D0353">
              <w:rPr>
                <w:rFonts w:cs="Arial"/>
                <w:color w:val="000000"/>
                <w:szCs w:val="20"/>
              </w:rPr>
              <w:t>Be familiar with and observe all relevant statutory provisions Implement the company’s procedures for dealing with sub-contractors and ensure co-ordination between the various parties who share the workplace/site.</w:t>
            </w:r>
          </w:p>
          <w:p w:rsidR="005F5F6F" w:rsidRPr="007D0353" w:rsidRDefault="005F5F6F" w:rsidP="008A2230">
            <w:pPr>
              <w:numPr>
                <w:ilvl w:val="0"/>
                <w:numId w:val="4"/>
              </w:numPr>
              <w:spacing w:line="240" w:lineRule="auto"/>
              <w:rPr>
                <w:rFonts w:cs="Arial"/>
                <w:color w:val="231F20"/>
                <w:szCs w:val="20"/>
              </w:rPr>
            </w:pPr>
            <w:r w:rsidRPr="007D0353">
              <w:rPr>
                <w:rFonts w:cs="Arial"/>
                <w:szCs w:val="20"/>
              </w:rPr>
              <w:t xml:space="preserve">Provide </w:t>
            </w:r>
            <w:r w:rsidR="00FB01D2" w:rsidRPr="007D0353">
              <w:rPr>
                <w:rFonts w:cs="Arial"/>
                <w:szCs w:val="20"/>
              </w:rPr>
              <w:t>a</w:t>
            </w:r>
            <w:r w:rsidRPr="007D0353">
              <w:rPr>
                <w:rFonts w:cs="Arial"/>
                <w:szCs w:val="20"/>
              </w:rPr>
              <w:t xml:space="preserve"> health &amp; safety plan</w:t>
            </w:r>
            <w:r w:rsidR="005F13B8" w:rsidRPr="007D0353">
              <w:rPr>
                <w:rFonts w:cs="Arial"/>
                <w:szCs w:val="20"/>
              </w:rPr>
              <w:t xml:space="preserve">s, </w:t>
            </w:r>
            <w:r w:rsidRPr="007D0353">
              <w:rPr>
                <w:rFonts w:cs="Arial"/>
                <w:szCs w:val="20"/>
              </w:rPr>
              <w:t>adequate assessment of the risks</w:t>
            </w:r>
            <w:r w:rsidR="005F13B8" w:rsidRPr="007D0353">
              <w:rPr>
                <w:rFonts w:cs="Arial"/>
                <w:szCs w:val="20"/>
              </w:rPr>
              <w:t>,</w:t>
            </w:r>
            <w:r w:rsidRPr="007D0353">
              <w:rPr>
                <w:rFonts w:cs="Arial"/>
                <w:szCs w:val="20"/>
              </w:rPr>
              <w:t xml:space="preserve"> safe systems of work and method statements</w:t>
            </w:r>
            <w:r w:rsidR="005F13B8" w:rsidRPr="007D0353">
              <w:rPr>
                <w:rFonts w:cs="Arial"/>
                <w:szCs w:val="20"/>
              </w:rPr>
              <w:t>.</w:t>
            </w:r>
          </w:p>
          <w:p w:rsidR="005F5F6F" w:rsidRPr="007D0353" w:rsidRDefault="005F5F6F" w:rsidP="008A2230">
            <w:pPr>
              <w:numPr>
                <w:ilvl w:val="0"/>
                <w:numId w:val="4"/>
              </w:numPr>
              <w:spacing w:line="240" w:lineRule="auto"/>
              <w:rPr>
                <w:rFonts w:cs="Arial"/>
                <w:color w:val="000000"/>
                <w:szCs w:val="20"/>
              </w:rPr>
            </w:pPr>
            <w:r w:rsidRPr="007D0353">
              <w:rPr>
                <w:rFonts w:cs="Arial"/>
                <w:color w:val="000000"/>
                <w:szCs w:val="20"/>
              </w:rPr>
              <w:t>Ensure activity and/or substance-specific assessments under the Control of Substances Hazardous to Health (COSHH) Regulations are made and communicated to those at risk.</w:t>
            </w:r>
          </w:p>
          <w:p w:rsidR="005F5F6F" w:rsidRPr="007D0353" w:rsidRDefault="005F5F6F" w:rsidP="008A2230">
            <w:pPr>
              <w:numPr>
                <w:ilvl w:val="0"/>
                <w:numId w:val="4"/>
              </w:numPr>
              <w:spacing w:line="240" w:lineRule="auto"/>
              <w:rPr>
                <w:rFonts w:cs="Arial"/>
                <w:color w:val="000000"/>
                <w:szCs w:val="20"/>
              </w:rPr>
            </w:pPr>
            <w:r w:rsidRPr="007D0353">
              <w:rPr>
                <w:rFonts w:cs="Arial"/>
                <w:color w:val="000000"/>
                <w:szCs w:val="20"/>
              </w:rPr>
              <w:t>Ensure employees, have received adequate training and information about the activity they are required to undertake</w:t>
            </w:r>
            <w:r w:rsidR="005F13B8" w:rsidRPr="007D0353">
              <w:rPr>
                <w:rFonts w:cs="Arial"/>
                <w:color w:val="000000"/>
                <w:szCs w:val="20"/>
              </w:rPr>
              <w:t>.</w:t>
            </w:r>
            <w:r w:rsidRPr="007D0353">
              <w:rPr>
                <w:rFonts w:cs="Arial"/>
                <w:color w:val="000000"/>
                <w:szCs w:val="20"/>
              </w:rPr>
              <w:t xml:space="preserve"> </w:t>
            </w:r>
          </w:p>
          <w:p w:rsidR="005F5F6F" w:rsidRPr="007D0353" w:rsidRDefault="005F5F6F" w:rsidP="008A2230">
            <w:pPr>
              <w:numPr>
                <w:ilvl w:val="0"/>
                <w:numId w:val="4"/>
              </w:numPr>
              <w:spacing w:line="240" w:lineRule="auto"/>
              <w:rPr>
                <w:rFonts w:cs="Arial"/>
                <w:color w:val="000000"/>
                <w:szCs w:val="20"/>
              </w:rPr>
            </w:pPr>
            <w:r w:rsidRPr="007D0353">
              <w:rPr>
                <w:rFonts w:cs="Arial"/>
                <w:color w:val="000000"/>
                <w:szCs w:val="20"/>
              </w:rPr>
              <w:t>Ensure employees are aware of the company’s policy for health &amp; safety at work and that they have understood its requirements.</w:t>
            </w:r>
          </w:p>
          <w:p w:rsidR="005F5F6F" w:rsidRPr="007D0353" w:rsidRDefault="005F5F6F" w:rsidP="008A2230">
            <w:pPr>
              <w:numPr>
                <w:ilvl w:val="0"/>
                <w:numId w:val="4"/>
              </w:numPr>
              <w:spacing w:line="240" w:lineRule="auto"/>
              <w:rPr>
                <w:rFonts w:cs="Arial"/>
                <w:color w:val="231F20"/>
                <w:szCs w:val="20"/>
              </w:rPr>
            </w:pPr>
            <w:r w:rsidRPr="007D0353">
              <w:rPr>
                <w:rFonts w:cs="Arial"/>
                <w:szCs w:val="20"/>
              </w:rPr>
              <w:t>Ensure proper protective equipment is provided, maintained and used.</w:t>
            </w:r>
          </w:p>
          <w:p w:rsidR="005F5F6F" w:rsidRPr="007D0353" w:rsidRDefault="005F5F6F" w:rsidP="008A2230">
            <w:pPr>
              <w:numPr>
                <w:ilvl w:val="0"/>
                <w:numId w:val="4"/>
              </w:numPr>
              <w:spacing w:line="240" w:lineRule="auto"/>
              <w:rPr>
                <w:rFonts w:cs="Arial"/>
                <w:color w:val="000000"/>
                <w:szCs w:val="20"/>
              </w:rPr>
            </w:pPr>
            <w:r w:rsidRPr="007D0353">
              <w:rPr>
                <w:rFonts w:cs="Arial"/>
                <w:color w:val="000000"/>
                <w:szCs w:val="20"/>
              </w:rPr>
              <w:t>Be responsible to your line managers for the correct application of the quality management system, where it interfaces with your daily activities.</w:t>
            </w:r>
          </w:p>
          <w:p w:rsidR="005F5F6F" w:rsidRPr="007D0353" w:rsidRDefault="005F5F6F" w:rsidP="005F5F6F">
            <w:pPr>
              <w:rPr>
                <w:rFonts w:cs="Arial"/>
                <w:szCs w:val="20"/>
              </w:rPr>
            </w:pPr>
          </w:p>
          <w:p w:rsidR="007D0353" w:rsidRPr="001E4D8D" w:rsidRDefault="005F5F6F" w:rsidP="008A2230">
            <w:pPr>
              <w:pStyle w:val="ListParagraph"/>
              <w:numPr>
                <w:ilvl w:val="0"/>
                <w:numId w:val="5"/>
              </w:numPr>
              <w:ind w:right="-3"/>
              <w:outlineLvl w:val="0"/>
              <w:rPr>
                <w:rFonts w:cs="Arial"/>
                <w:szCs w:val="20"/>
              </w:rPr>
            </w:pPr>
            <w:r w:rsidRPr="001E4D8D">
              <w:rPr>
                <w:rFonts w:cs="Arial"/>
                <w:szCs w:val="20"/>
              </w:rPr>
              <w:br w:type="page"/>
            </w:r>
            <w:r w:rsidR="001A72F7" w:rsidRPr="001E4D8D">
              <w:rPr>
                <w:rFonts w:cs="Arial"/>
                <w:szCs w:val="20"/>
              </w:rPr>
              <w:br w:type="page"/>
            </w:r>
            <w:r w:rsidR="00027D43" w:rsidRPr="001E4D8D">
              <w:rPr>
                <w:rFonts w:eastAsia="Times New Roman" w:cs="Arial"/>
                <w:szCs w:val="20"/>
                <w:lang w:eastAsia="en-US"/>
              </w:rPr>
              <w:br w:type="page"/>
            </w:r>
            <w:r w:rsidR="00C80666" w:rsidRPr="001E4D8D">
              <w:rPr>
                <w:rFonts w:cs="Arial"/>
                <w:b/>
                <w:szCs w:val="20"/>
              </w:rPr>
              <w:t>TENDER:</w:t>
            </w:r>
          </w:p>
          <w:p w:rsidR="00C80666" w:rsidRPr="007D0353" w:rsidRDefault="005F13B8" w:rsidP="007D0353">
            <w:pPr>
              <w:pStyle w:val="ListParagraph"/>
              <w:ind w:right="-3"/>
              <w:outlineLvl w:val="0"/>
              <w:rPr>
                <w:rFonts w:cs="Arial"/>
                <w:b/>
                <w:szCs w:val="20"/>
              </w:rPr>
            </w:pPr>
            <w:r w:rsidRPr="007D0353">
              <w:rPr>
                <w:rFonts w:cs="Arial"/>
                <w:szCs w:val="20"/>
              </w:rPr>
              <w:t>N/A</w:t>
            </w:r>
          </w:p>
          <w:p w:rsidR="00C80666" w:rsidRPr="007D0353" w:rsidRDefault="00C80666" w:rsidP="00C80666">
            <w:pPr>
              <w:ind w:right="-3"/>
              <w:rPr>
                <w:rFonts w:cs="Arial"/>
                <w:szCs w:val="20"/>
              </w:rPr>
            </w:pPr>
          </w:p>
          <w:p w:rsidR="007D0353" w:rsidRPr="001E4D8D" w:rsidRDefault="00C80666" w:rsidP="008A2230">
            <w:pPr>
              <w:pStyle w:val="ListParagraph"/>
              <w:numPr>
                <w:ilvl w:val="0"/>
                <w:numId w:val="5"/>
              </w:numPr>
              <w:ind w:right="-3"/>
              <w:rPr>
                <w:rFonts w:cs="Arial"/>
                <w:b/>
                <w:szCs w:val="20"/>
              </w:rPr>
            </w:pPr>
            <w:r w:rsidRPr="001E4D8D">
              <w:rPr>
                <w:rFonts w:cs="Arial"/>
                <w:b/>
                <w:szCs w:val="20"/>
              </w:rPr>
              <w:t>PRE-CONSTRUCTION:</w:t>
            </w:r>
            <w:r w:rsidR="005F13B8" w:rsidRPr="001E4D8D">
              <w:rPr>
                <w:rFonts w:cs="Arial"/>
                <w:b/>
                <w:szCs w:val="20"/>
              </w:rPr>
              <w:t xml:space="preserve"> </w:t>
            </w:r>
          </w:p>
          <w:p w:rsidR="00C80666" w:rsidRPr="007D0353" w:rsidRDefault="005F13B8" w:rsidP="007D0353">
            <w:pPr>
              <w:pStyle w:val="ListParagraph"/>
              <w:ind w:right="-3"/>
              <w:rPr>
                <w:rFonts w:cs="Arial"/>
                <w:b/>
                <w:szCs w:val="20"/>
              </w:rPr>
            </w:pPr>
            <w:r w:rsidRPr="007D0353">
              <w:rPr>
                <w:rFonts w:cs="Arial"/>
                <w:szCs w:val="20"/>
              </w:rPr>
              <w:t>N/A</w:t>
            </w:r>
          </w:p>
          <w:p w:rsidR="00C80666" w:rsidRPr="007D0353" w:rsidRDefault="00C80666" w:rsidP="00C80666">
            <w:pPr>
              <w:ind w:right="-3"/>
              <w:rPr>
                <w:rFonts w:cs="Arial"/>
                <w:b/>
                <w:szCs w:val="20"/>
              </w:rPr>
            </w:pPr>
          </w:p>
          <w:p w:rsidR="007D0353" w:rsidRPr="001E4D8D" w:rsidRDefault="00C80666" w:rsidP="008A2230">
            <w:pPr>
              <w:pStyle w:val="ListParagraph"/>
              <w:numPr>
                <w:ilvl w:val="0"/>
                <w:numId w:val="5"/>
              </w:numPr>
              <w:ind w:right="-3"/>
              <w:rPr>
                <w:rFonts w:cs="Arial"/>
                <w:b/>
                <w:szCs w:val="20"/>
              </w:rPr>
            </w:pPr>
            <w:r w:rsidRPr="001E4D8D">
              <w:rPr>
                <w:rFonts w:cs="Arial"/>
                <w:b/>
                <w:szCs w:val="20"/>
              </w:rPr>
              <w:t>CONSTRUCTION:</w:t>
            </w:r>
            <w:r w:rsidR="005F13B8" w:rsidRPr="001E4D8D">
              <w:rPr>
                <w:rFonts w:cs="Arial"/>
                <w:b/>
                <w:szCs w:val="20"/>
              </w:rPr>
              <w:t xml:space="preserve"> </w:t>
            </w:r>
          </w:p>
          <w:p w:rsidR="00C80666" w:rsidRPr="007D0353" w:rsidRDefault="005F13B8" w:rsidP="007D0353">
            <w:pPr>
              <w:pStyle w:val="ListParagraph"/>
              <w:ind w:right="-3"/>
              <w:rPr>
                <w:rFonts w:cs="Arial"/>
                <w:b/>
                <w:szCs w:val="20"/>
              </w:rPr>
            </w:pPr>
            <w:r w:rsidRPr="007D0353">
              <w:rPr>
                <w:rFonts w:cs="Arial"/>
                <w:szCs w:val="20"/>
              </w:rPr>
              <w:t>N/A</w:t>
            </w:r>
          </w:p>
          <w:p w:rsidR="00C80666" w:rsidRPr="007D0353" w:rsidRDefault="00C80666" w:rsidP="00C80666">
            <w:pPr>
              <w:ind w:right="-3"/>
              <w:rPr>
                <w:rFonts w:cs="Arial"/>
                <w:b/>
                <w:szCs w:val="20"/>
              </w:rPr>
            </w:pPr>
          </w:p>
          <w:p w:rsidR="007D0353" w:rsidRPr="001E4D8D" w:rsidRDefault="00C80666" w:rsidP="008A2230">
            <w:pPr>
              <w:pStyle w:val="ListParagraph"/>
              <w:numPr>
                <w:ilvl w:val="0"/>
                <w:numId w:val="5"/>
              </w:numPr>
              <w:ind w:right="-3"/>
              <w:rPr>
                <w:rFonts w:cs="Arial"/>
                <w:b/>
                <w:szCs w:val="20"/>
              </w:rPr>
            </w:pPr>
            <w:r w:rsidRPr="001E4D8D">
              <w:rPr>
                <w:rFonts w:cs="Arial"/>
                <w:b/>
                <w:szCs w:val="20"/>
              </w:rPr>
              <w:t>POST CONSTRUCTION:</w:t>
            </w:r>
            <w:r w:rsidR="005F13B8" w:rsidRPr="001E4D8D">
              <w:rPr>
                <w:rFonts w:cs="Arial"/>
                <w:b/>
                <w:szCs w:val="20"/>
              </w:rPr>
              <w:t xml:space="preserve"> </w:t>
            </w:r>
          </w:p>
          <w:p w:rsidR="00C80666" w:rsidRPr="007D0353" w:rsidRDefault="005F13B8" w:rsidP="007D0353">
            <w:pPr>
              <w:pStyle w:val="ListParagraph"/>
              <w:ind w:right="-3"/>
              <w:rPr>
                <w:rFonts w:cs="Arial"/>
                <w:b/>
                <w:szCs w:val="20"/>
              </w:rPr>
            </w:pPr>
            <w:r w:rsidRPr="007D0353">
              <w:rPr>
                <w:rFonts w:cs="Arial"/>
                <w:szCs w:val="20"/>
              </w:rPr>
              <w:t>N/A</w:t>
            </w:r>
          </w:p>
          <w:p w:rsidR="00C80666" w:rsidRPr="007D0353" w:rsidRDefault="00C80666" w:rsidP="00C80666">
            <w:pPr>
              <w:ind w:right="-3"/>
              <w:rPr>
                <w:rFonts w:cs="Arial"/>
                <w:szCs w:val="20"/>
              </w:rPr>
            </w:pPr>
          </w:p>
          <w:p w:rsidR="00C80666" w:rsidRPr="001E4D8D" w:rsidRDefault="00C80666" w:rsidP="008A2230">
            <w:pPr>
              <w:pStyle w:val="ListParagraph"/>
              <w:numPr>
                <w:ilvl w:val="0"/>
                <w:numId w:val="5"/>
              </w:numPr>
              <w:ind w:right="-3"/>
              <w:rPr>
                <w:rFonts w:cs="Arial"/>
                <w:b/>
                <w:szCs w:val="20"/>
              </w:rPr>
            </w:pPr>
            <w:r w:rsidRPr="001E4D8D">
              <w:rPr>
                <w:rFonts w:cs="Arial"/>
                <w:b/>
                <w:szCs w:val="20"/>
              </w:rPr>
              <w:t>OTHER:</w:t>
            </w:r>
          </w:p>
          <w:p w:rsidR="00FA154C" w:rsidRDefault="00FA154C" w:rsidP="00FA154C">
            <w:pPr>
              <w:pStyle w:val="ListParagraph"/>
              <w:ind w:right="-3"/>
              <w:rPr>
                <w:rFonts w:cs="Arial"/>
                <w:b/>
                <w:szCs w:val="20"/>
              </w:rPr>
            </w:pPr>
          </w:p>
          <w:p w:rsidR="00FA154C" w:rsidRDefault="00FA154C" w:rsidP="008A2230">
            <w:pPr>
              <w:pStyle w:val="ListParagraph"/>
              <w:numPr>
                <w:ilvl w:val="0"/>
                <w:numId w:val="4"/>
              </w:numPr>
              <w:ind w:right="-3"/>
              <w:rPr>
                <w:szCs w:val="20"/>
              </w:rPr>
            </w:pPr>
            <w:r>
              <w:rPr>
                <w:szCs w:val="20"/>
              </w:rPr>
              <w:t>Promote equal opportunity, inclusion and diversity in recognition of the differences that exist between all peoples‘ irrespective of race, colour, religion, nationality, ethnic origin, sexual orientation, gender including transgender, age, disability, marital status including civil partnerships or part-time status</w:t>
            </w:r>
          </w:p>
          <w:p w:rsidR="00C80666" w:rsidRPr="00AA2D17" w:rsidRDefault="00C80666" w:rsidP="00345816">
            <w:pPr>
              <w:rPr>
                <w:b/>
                <w:i/>
                <w:szCs w:val="20"/>
              </w:rPr>
            </w:pPr>
          </w:p>
        </w:tc>
      </w:tr>
    </w:tbl>
    <w:p w:rsidR="00240046" w:rsidRPr="00AA2D17" w:rsidRDefault="00240046" w:rsidP="00240046">
      <w:pPr>
        <w:rPr>
          <w:b/>
          <w:szCs w:val="20"/>
        </w:rPr>
      </w:pPr>
    </w:p>
    <w:tbl>
      <w:tblPr>
        <w:tblStyle w:val="TableGrid"/>
        <w:tblW w:w="0" w:type="auto"/>
        <w:tblInd w:w="-459" w:type="dxa"/>
        <w:tblLook w:val="01E0" w:firstRow="1" w:lastRow="1" w:firstColumn="1" w:lastColumn="1" w:noHBand="0" w:noVBand="0"/>
      </w:tblPr>
      <w:tblGrid>
        <w:gridCol w:w="4962"/>
        <w:gridCol w:w="4961"/>
      </w:tblGrid>
      <w:tr w:rsidR="00240046" w:rsidRPr="00AA2D17" w:rsidTr="00F179C1">
        <w:tc>
          <w:tcPr>
            <w:tcW w:w="9923" w:type="dxa"/>
            <w:gridSpan w:val="2"/>
            <w:shd w:val="clear" w:color="auto" w:fill="D9D9D9" w:themeFill="background1" w:themeFillShade="D9"/>
          </w:tcPr>
          <w:p w:rsidR="00240046" w:rsidRPr="00AA2D17" w:rsidRDefault="00A51496" w:rsidP="00A51496">
            <w:pPr>
              <w:pStyle w:val="TableText"/>
              <w:rPr>
                <w:b/>
              </w:rPr>
            </w:pPr>
            <w:r w:rsidRPr="00AA2D17">
              <w:rPr>
                <w:b/>
              </w:rPr>
              <w:t>Interfaces:</w:t>
            </w:r>
          </w:p>
          <w:p w:rsidR="00240046" w:rsidRPr="00AA2D17" w:rsidRDefault="00240046" w:rsidP="00A51496">
            <w:pPr>
              <w:pStyle w:val="TableText"/>
            </w:pPr>
            <w:r w:rsidRPr="00AA2D17">
              <w:t>Definition of the mutual expectations between roles that are interdependent and have points of interface.  Think of the key processes in which this role is involved and the interfaces within this.</w:t>
            </w:r>
          </w:p>
        </w:tc>
      </w:tr>
      <w:tr w:rsidR="00240046" w:rsidRPr="00F179C1" w:rsidTr="00A51496">
        <w:trPr>
          <w:trHeight w:val="397"/>
        </w:trPr>
        <w:tc>
          <w:tcPr>
            <w:tcW w:w="4962" w:type="dxa"/>
            <w:vAlign w:val="center"/>
          </w:tcPr>
          <w:p w:rsidR="00240046" w:rsidRPr="007D0353" w:rsidRDefault="00D55B9D" w:rsidP="00A51496">
            <w:pPr>
              <w:pStyle w:val="TableText"/>
              <w:jc w:val="center"/>
              <w:rPr>
                <w:b/>
                <w:sz w:val="20"/>
              </w:rPr>
            </w:pPr>
            <w:r w:rsidRPr="007D0353">
              <w:rPr>
                <w:b/>
                <w:sz w:val="20"/>
              </w:rPr>
              <w:t>Internal Cont</w:t>
            </w:r>
            <w:r w:rsidR="00240046" w:rsidRPr="007D0353">
              <w:rPr>
                <w:b/>
                <w:sz w:val="20"/>
              </w:rPr>
              <w:t>acts</w:t>
            </w:r>
          </w:p>
        </w:tc>
        <w:tc>
          <w:tcPr>
            <w:tcW w:w="4961" w:type="dxa"/>
            <w:vAlign w:val="center"/>
          </w:tcPr>
          <w:p w:rsidR="00240046" w:rsidRPr="007D0353" w:rsidRDefault="00D55B9D" w:rsidP="00A51496">
            <w:pPr>
              <w:pStyle w:val="TableText"/>
              <w:jc w:val="center"/>
              <w:rPr>
                <w:b/>
                <w:sz w:val="20"/>
              </w:rPr>
            </w:pPr>
            <w:r w:rsidRPr="007D0353">
              <w:rPr>
                <w:b/>
                <w:sz w:val="20"/>
              </w:rPr>
              <w:t>External Cont</w:t>
            </w:r>
            <w:r w:rsidR="00240046" w:rsidRPr="007D0353">
              <w:rPr>
                <w:b/>
                <w:sz w:val="20"/>
              </w:rPr>
              <w:t>acts</w:t>
            </w:r>
          </w:p>
        </w:tc>
      </w:tr>
      <w:tr w:rsidR="00E87811" w:rsidRPr="00F179C1" w:rsidTr="00992205">
        <w:trPr>
          <w:trHeight w:val="340"/>
        </w:trPr>
        <w:tc>
          <w:tcPr>
            <w:tcW w:w="4962" w:type="dxa"/>
          </w:tcPr>
          <w:p w:rsidR="00E87811" w:rsidRPr="007D0353" w:rsidRDefault="00E87811" w:rsidP="00992205">
            <w:pPr>
              <w:rPr>
                <w:szCs w:val="20"/>
              </w:rPr>
            </w:pPr>
            <w:r w:rsidRPr="007D0353">
              <w:rPr>
                <w:szCs w:val="20"/>
              </w:rPr>
              <w:t>All site personnel</w:t>
            </w:r>
          </w:p>
        </w:tc>
        <w:tc>
          <w:tcPr>
            <w:tcW w:w="4961" w:type="dxa"/>
          </w:tcPr>
          <w:p w:rsidR="00E87811" w:rsidRPr="007D0353" w:rsidRDefault="00E87811" w:rsidP="00992205">
            <w:pPr>
              <w:rPr>
                <w:szCs w:val="20"/>
              </w:rPr>
            </w:pPr>
            <w:r w:rsidRPr="007D0353">
              <w:rPr>
                <w:szCs w:val="20"/>
              </w:rPr>
              <w:t>Sub-contractors</w:t>
            </w:r>
          </w:p>
        </w:tc>
      </w:tr>
      <w:tr w:rsidR="00E87811" w:rsidRPr="00F179C1" w:rsidTr="00992205">
        <w:trPr>
          <w:trHeight w:val="340"/>
        </w:trPr>
        <w:tc>
          <w:tcPr>
            <w:tcW w:w="4962" w:type="dxa"/>
          </w:tcPr>
          <w:p w:rsidR="00E87811" w:rsidRPr="007D0353" w:rsidRDefault="00E87811" w:rsidP="005F13B8">
            <w:pPr>
              <w:rPr>
                <w:szCs w:val="20"/>
              </w:rPr>
            </w:pPr>
            <w:r w:rsidRPr="007D0353">
              <w:rPr>
                <w:szCs w:val="20"/>
              </w:rPr>
              <w:t>Visiting Managers</w:t>
            </w:r>
            <w:r w:rsidR="00F6192E" w:rsidRPr="007D0353">
              <w:rPr>
                <w:szCs w:val="20"/>
              </w:rPr>
              <w:t xml:space="preserve"> </w:t>
            </w:r>
          </w:p>
        </w:tc>
        <w:tc>
          <w:tcPr>
            <w:tcW w:w="4961" w:type="dxa"/>
          </w:tcPr>
          <w:p w:rsidR="00E87811" w:rsidRPr="007D0353" w:rsidRDefault="00E87811" w:rsidP="00992205">
            <w:pPr>
              <w:rPr>
                <w:szCs w:val="20"/>
              </w:rPr>
            </w:pPr>
            <w:r w:rsidRPr="007D0353">
              <w:rPr>
                <w:szCs w:val="20"/>
              </w:rPr>
              <w:t>Material suppliers</w:t>
            </w:r>
          </w:p>
        </w:tc>
      </w:tr>
      <w:tr w:rsidR="00E87811" w:rsidRPr="00F179C1" w:rsidTr="00992205">
        <w:trPr>
          <w:trHeight w:val="340"/>
        </w:trPr>
        <w:tc>
          <w:tcPr>
            <w:tcW w:w="4962" w:type="dxa"/>
          </w:tcPr>
          <w:p w:rsidR="00E87811" w:rsidRPr="007D0353" w:rsidRDefault="00E87811" w:rsidP="00992205">
            <w:pPr>
              <w:rPr>
                <w:szCs w:val="20"/>
              </w:rPr>
            </w:pPr>
            <w:r w:rsidRPr="007D0353">
              <w:rPr>
                <w:szCs w:val="20"/>
              </w:rPr>
              <w:t xml:space="preserve"> </w:t>
            </w:r>
          </w:p>
        </w:tc>
        <w:tc>
          <w:tcPr>
            <w:tcW w:w="4961" w:type="dxa"/>
          </w:tcPr>
          <w:p w:rsidR="00E87811" w:rsidRPr="007D0353" w:rsidRDefault="00E87811" w:rsidP="00992205">
            <w:pPr>
              <w:rPr>
                <w:szCs w:val="20"/>
              </w:rPr>
            </w:pPr>
            <w:r w:rsidRPr="007D0353">
              <w:rPr>
                <w:szCs w:val="20"/>
              </w:rPr>
              <w:t>Clients</w:t>
            </w:r>
          </w:p>
        </w:tc>
      </w:tr>
      <w:tr w:rsidR="00240046" w:rsidRPr="00F179C1" w:rsidTr="007D28AB">
        <w:trPr>
          <w:trHeight w:val="340"/>
        </w:trPr>
        <w:tc>
          <w:tcPr>
            <w:tcW w:w="4962" w:type="dxa"/>
            <w:vAlign w:val="center"/>
          </w:tcPr>
          <w:p w:rsidR="00240046" w:rsidRPr="007D0353" w:rsidRDefault="00240046" w:rsidP="00A51496">
            <w:pPr>
              <w:pStyle w:val="TableText"/>
              <w:jc w:val="center"/>
              <w:rPr>
                <w:b/>
                <w:sz w:val="20"/>
              </w:rPr>
            </w:pPr>
          </w:p>
        </w:tc>
        <w:tc>
          <w:tcPr>
            <w:tcW w:w="4961" w:type="dxa"/>
            <w:vAlign w:val="center"/>
          </w:tcPr>
          <w:p w:rsidR="00240046" w:rsidRPr="007D0353" w:rsidRDefault="00F6192E" w:rsidP="00F6192E">
            <w:pPr>
              <w:pStyle w:val="TableText"/>
              <w:rPr>
                <w:sz w:val="20"/>
              </w:rPr>
            </w:pPr>
            <w:r w:rsidRPr="007D0353">
              <w:rPr>
                <w:sz w:val="20"/>
              </w:rPr>
              <w:t xml:space="preserve">Local Authorities </w:t>
            </w:r>
          </w:p>
        </w:tc>
      </w:tr>
      <w:tr w:rsidR="00240046" w:rsidRPr="00F179C1" w:rsidTr="007D28AB">
        <w:trPr>
          <w:trHeight w:val="340"/>
        </w:trPr>
        <w:tc>
          <w:tcPr>
            <w:tcW w:w="4962" w:type="dxa"/>
            <w:vAlign w:val="center"/>
          </w:tcPr>
          <w:p w:rsidR="00240046" w:rsidRPr="00F179C1" w:rsidRDefault="00240046" w:rsidP="00A51496">
            <w:pPr>
              <w:pStyle w:val="TableText"/>
              <w:jc w:val="center"/>
              <w:rPr>
                <w:b/>
              </w:rPr>
            </w:pPr>
          </w:p>
        </w:tc>
        <w:tc>
          <w:tcPr>
            <w:tcW w:w="4961" w:type="dxa"/>
            <w:vAlign w:val="center"/>
          </w:tcPr>
          <w:p w:rsidR="00240046" w:rsidRPr="00F179C1" w:rsidRDefault="00240046" w:rsidP="00A51496">
            <w:pPr>
              <w:pStyle w:val="TableText"/>
              <w:jc w:val="center"/>
              <w:rPr>
                <w:b/>
              </w:rPr>
            </w:pPr>
          </w:p>
        </w:tc>
      </w:tr>
    </w:tbl>
    <w:p w:rsidR="00240046" w:rsidRPr="00F179C1" w:rsidRDefault="00240046" w:rsidP="00240046">
      <w:pPr>
        <w:rPr>
          <w:b/>
          <w:szCs w:val="20"/>
        </w:rPr>
      </w:pPr>
    </w:p>
    <w:tbl>
      <w:tblPr>
        <w:tblStyle w:val="TableGrid"/>
        <w:tblW w:w="0" w:type="auto"/>
        <w:tblInd w:w="-459" w:type="dxa"/>
        <w:tblLook w:val="01E0" w:firstRow="1" w:lastRow="1" w:firstColumn="1" w:lastColumn="1" w:noHBand="0" w:noVBand="0"/>
      </w:tblPr>
      <w:tblGrid>
        <w:gridCol w:w="9923"/>
      </w:tblGrid>
      <w:tr w:rsidR="00F179C1" w:rsidRPr="00F179C1" w:rsidTr="00F179C1">
        <w:tc>
          <w:tcPr>
            <w:tcW w:w="9923" w:type="dxa"/>
            <w:shd w:val="clear" w:color="auto" w:fill="D9D9D9" w:themeFill="background1" w:themeFillShade="D9"/>
          </w:tcPr>
          <w:p w:rsidR="00F179C1" w:rsidRPr="00F179C1" w:rsidRDefault="00F179C1" w:rsidP="00F179C1">
            <w:pPr>
              <w:pStyle w:val="TableText"/>
              <w:rPr>
                <w:b/>
              </w:rPr>
            </w:pPr>
            <w:r w:rsidRPr="00F179C1">
              <w:rPr>
                <w:b/>
              </w:rPr>
              <w:t>Delegated Authority:</w:t>
            </w:r>
          </w:p>
          <w:p w:rsidR="00F179C1" w:rsidRPr="00F179C1" w:rsidRDefault="00F179C1" w:rsidP="00F179C1">
            <w:pPr>
              <w:pStyle w:val="TableText"/>
            </w:pPr>
            <w:r w:rsidRPr="00F179C1">
              <w:t>(the decisions that the role holder is allowed to make)</w:t>
            </w:r>
          </w:p>
        </w:tc>
      </w:tr>
      <w:tr w:rsidR="00240046" w:rsidRPr="00F179C1" w:rsidTr="00A51496">
        <w:tc>
          <w:tcPr>
            <w:tcW w:w="9923" w:type="dxa"/>
          </w:tcPr>
          <w:p w:rsidR="00C96B85" w:rsidRDefault="00C96B85" w:rsidP="00A51496">
            <w:pPr>
              <w:pStyle w:val="TableText"/>
              <w:rPr>
                <w:b/>
              </w:rPr>
            </w:pPr>
          </w:p>
          <w:p w:rsidR="007D28AB" w:rsidRPr="007D0353" w:rsidRDefault="003D6D93" w:rsidP="00A51496">
            <w:pPr>
              <w:pStyle w:val="TableText"/>
              <w:rPr>
                <w:sz w:val="20"/>
              </w:rPr>
            </w:pPr>
            <w:r w:rsidRPr="007D0353">
              <w:rPr>
                <w:sz w:val="20"/>
              </w:rPr>
              <w:t xml:space="preserve">As </w:t>
            </w:r>
            <w:r w:rsidR="00C96B85" w:rsidRPr="007D0353">
              <w:rPr>
                <w:sz w:val="20"/>
              </w:rPr>
              <w:t>defined in SMP.  A</w:t>
            </w:r>
            <w:r w:rsidRPr="007D0353">
              <w:rPr>
                <w:sz w:val="20"/>
              </w:rPr>
              <w:t xml:space="preserve">uthorised to give direction to </w:t>
            </w:r>
            <w:r w:rsidR="00C96B85" w:rsidRPr="007D0353">
              <w:rPr>
                <w:sz w:val="20"/>
              </w:rPr>
              <w:t>E</w:t>
            </w:r>
            <w:r w:rsidRPr="007D0353">
              <w:rPr>
                <w:sz w:val="20"/>
              </w:rPr>
              <w:t>ngineering team as appropriate</w:t>
            </w:r>
            <w:r w:rsidR="00C96B85" w:rsidRPr="007D0353">
              <w:rPr>
                <w:sz w:val="20"/>
              </w:rPr>
              <w:t>.</w:t>
            </w:r>
            <w:r w:rsidRPr="007D0353">
              <w:rPr>
                <w:sz w:val="20"/>
              </w:rPr>
              <w:t xml:space="preserve"> </w:t>
            </w:r>
          </w:p>
          <w:p w:rsidR="00240046" w:rsidRPr="00F179C1" w:rsidRDefault="00240046" w:rsidP="00A51496">
            <w:pPr>
              <w:pStyle w:val="TableText"/>
              <w:rPr>
                <w:b/>
              </w:rPr>
            </w:pPr>
          </w:p>
        </w:tc>
      </w:tr>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Limits of Financial Authority:</w:t>
            </w:r>
          </w:p>
        </w:tc>
      </w:tr>
      <w:tr w:rsidR="00240046" w:rsidRPr="00F179C1" w:rsidTr="00A51496">
        <w:tc>
          <w:tcPr>
            <w:tcW w:w="9923" w:type="dxa"/>
          </w:tcPr>
          <w:p w:rsidR="00C96B85" w:rsidRPr="007D0353" w:rsidRDefault="00C96B85" w:rsidP="007D28AB">
            <w:pPr>
              <w:pStyle w:val="TableText"/>
              <w:rPr>
                <w:sz w:val="20"/>
              </w:rPr>
            </w:pPr>
          </w:p>
          <w:p w:rsidR="00240046" w:rsidRPr="007D0353" w:rsidRDefault="003D6D93" w:rsidP="007D28AB">
            <w:pPr>
              <w:pStyle w:val="TableText"/>
              <w:rPr>
                <w:sz w:val="20"/>
              </w:rPr>
            </w:pPr>
            <w:r w:rsidRPr="007D0353">
              <w:rPr>
                <w:sz w:val="20"/>
              </w:rPr>
              <w:t xml:space="preserve">None unless separately defined and approved by the </w:t>
            </w:r>
            <w:r w:rsidR="00C96B85" w:rsidRPr="007D0353">
              <w:rPr>
                <w:sz w:val="20"/>
              </w:rPr>
              <w:t>S</w:t>
            </w:r>
            <w:r w:rsidRPr="007D0353">
              <w:rPr>
                <w:sz w:val="20"/>
              </w:rPr>
              <w:t xml:space="preserve">ite </w:t>
            </w:r>
            <w:r w:rsidR="00C96B85" w:rsidRPr="007D0353">
              <w:rPr>
                <w:sz w:val="20"/>
              </w:rPr>
              <w:t>A</w:t>
            </w:r>
            <w:r w:rsidRPr="007D0353">
              <w:rPr>
                <w:sz w:val="20"/>
              </w:rPr>
              <w:t>gent</w:t>
            </w:r>
            <w:r w:rsidR="00C96B85" w:rsidRPr="007D0353">
              <w:rPr>
                <w:sz w:val="20"/>
              </w:rPr>
              <w:t>.</w:t>
            </w:r>
          </w:p>
          <w:p w:rsidR="007D28AB" w:rsidRPr="007D0353" w:rsidRDefault="007D28AB" w:rsidP="007D28AB">
            <w:pPr>
              <w:pStyle w:val="TableText"/>
              <w:rPr>
                <w:b/>
                <w:sz w:val="20"/>
              </w:rPr>
            </w:pPr>
          </w:p>
        </w:tc>
      </w:tr>
    </w:tbl>
    <w:p w:rsidR="00240046" w:rsidRPr="00F179C1" w:rsidRDefault="00240046" w:rsidP="00A51496">
      <w:pPr>
        <w:pStyle w:val="PARAGRAPH"/>
        <w:rPr>
          <w:b/>
        </w:rPr>
      </w:pPr>
      <w:r w:rsidRPr="00F179C1">
        <w:rPr>
          <w:b/>
        </w:rPr>
        <w:t xml:space="preserve">Career Path Information </w:t>
      </w:r>
    </w:p>
    <w:tbl>
      <w:tblPr>
        <w:tblStyle w:val="TableGrid"/>
        <w:tblW w:w="0" w:type="auto"/>
        <w:tblInd w:w="-459" w:type="dxa"/>
        <w:tblLook w:val="01E0" w:firstRow="1" w:lastRow="1" w:firstColumn="1" w:lastColumn="1" w:noHBand="0" w:noVBand="0"/>
      </w:tblPr>
      <w:tblGrid>
        <w:gridCol w:w="9923"/>
      </w:tblGrid>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Required Qualifications / Expertise:</w:t>
            </w:r>
          </w:p>
        </w:tc>
      </w:tr>
      <w:tr w:rsidR="00240046" w:rsidRPr="00F179C1" w:rsidTr="00A51496">
        <w:tc>
          <w:tcPr>
            <w:tcW w:w="9923" w:type="dxa"/>
          </w:tcPr>
          <w:p w:rsidR="001E4D8D" w:rsidRDefault="001E4D8D" w:rsidP="001E4D8D">
            <w:pPr>
              <w:pStyle w:val="ListParagraph"/>
              <w:spacing w:line="240" w:lineRule="auto"/>
              <w:rPr>
                <w:rFonts w:eastAsia="Times New Roman" w:cs="Arial"/>
                <w:szCs w:val="20"/>
                <w:lang w:eastAsia="en-US"/>
              </w:rPr>
            </w:pPr>
          </w:p>
          <w:p w:rsidR="009C14C2" w:rsidRDefault="00F6192E" w:rsidP="008A2230">
            <w:pPr>
              <w:pStyle w:val="ListParagraph"/>
              <w:numPr>
                <w:ilvl w:val="0"/>
                <w:numId w:val="3"/>
              </w:numPr>
              <w:spacing w:line="240" w:lineRule="auto"/>
              <w:rPr>
                <w:rFonts w:eastAsia="Times New Roman" w:cs="Arial"/>
                <w:szCs w:val="20"/>
                <w:lang w:eastAsia="en-US"/>
              </w:rPr>
            </w:pPr>
            <w:r w:rsidRPr="009C14C2">
              <w:rPr>
                <w:rFonts w:eastAsia="Times New Roman" w:cs="Arial"/>
                <w:szCs w:val="20"/>
                <w:lang w:eastAsia="en-US"/>
              </w:rPr>
              <w:t xml:space="preserve">Proven technical </w:t>
            </w:r>
          </w:p>
          <w:p w:rsidR="009C14C2" w:rsidRDefault="003D6D93" w:rsidP="008A2230">
            <w:pPr>
              <w:pStyle w:val="ListParagraph"/>
              <w:numPr>
                <w:ilvl w:val="0"/>
                <w:numId w:val="3"/>
              </w:numPr>
              <w:spacing w:line="240" w:lineRule="auto"/>
              <w:rPr>
                <w:rFonts w:eastAsia="Times New Roman" w:cs="Arial"/>
                <w:szCs w:val="20"/>
                <w:lang w:eastAsia="en-US"/>
              </w:rPr>
            </w:pPr>
            <w:r>
              <w:rPr>
                <w:rFonts w:eastAsia="Times New Roman" w:cs="Arial"/>
                <w:szCs w:val="20"/>
                <w:lang w:eastAsia="en-US"/>
              </w:rPr>
              <w:t>O</w:t>
            </w:r>
            <w:r w:rsidR="00F6192E" w:rsidRPr="009C14C2">
              <w:rPr>
                <w:rFonts w:eastAsia="Times New Roman" w:cs="Arial"/>
                <w:szCs w:val="20"/>
                <w:lang w:eastAsia="en-US"/>
              </w:rPr>
              <w:t>rgani</w:t>
            </w:r>
            <w:r w:rsidR="009C14C2">
              <w:rPr>
                <w:rFonts w:eastAsia="Times New Roman" w:cs="Arial"/>
                <w:szCs w:val="20"/>
                <w:lang w:eastAsia="en-US"/>
              </w:rPr>
              <w:t>sational skills</w:t>
            </w:r>
          </w:p>
          <w:p w:rsidR="009C14C2" w:rsidRDefault="00F6192E" w:rsidP="008A2230">
            <w:pPr>
              <w:pStyle w:val="ListParagraph"/>
              <w:numPr>
                <w:ilvl w:val="0"/>
                <w:numId w:val="3"/>
              </w:numPr>
              <w:spacing w:line="240" w:lineRule="auto"/>
              <w:rPr>
                <w:rFonts w:eastAsia="Times New Roman" w:cs="Arial"/>
                <w:szCs w:val="20"/>
                <w:lang w:eastAsia="en-US"/>
              </w:rPr>
            </w:pPr>
            <w:r w:rsidRPr="009C14C2">
              <w:rPr>
                <w:rFonts w:eastAsia="Times New Roman" w:cs="Arial"/>
                <w:szCs w:val="20"/>
                <w:lang w:eastAsia="en-US"/>
              </w:rPr>
              <w:t>Knowledge of the requirements and implem</w:t>
            </w:r>
            <w:r w:rsidR="009C14C2">
              <w:rPr>
                <w:rFonts w:eastAsia="Times New Roman" w:cs="Arial"/>
                <w:szCs w:val="20"/>
                <w:lang w:eastAsia="en-US"/>
              </w:rPr>
              <w:t>entation of CDM Regulations</w:t>
            </w:r>
          </w:p>
          <w:p w:rsidR="009C14C2" w:rsidRDefault="00F6192E" w:rsidP="008A2230">
            <w:pPr>
              <w:pStyle w:val="ListParagraph"/>
              <w:numPr>
                <w:ilvl w:val="0"/>
                <w:numId w:val="3"/>
              </w:numPr>
              <w:spacing w:line="240" w:lineRule="auto"/>
              <w:rPr>
                <w:rFonts w:eastAsia="Times New Roman" w:cs="Arial"/>
                <w:szCs w:val="20"/>
                <w:lang w:eastAsia="en-US"/>
              </w:rPr>
            </w:pPr>
            <w:r w:rsidRPr="009C14C2">
              <w:rPr>
                <w:rFonts w:eastAsia="Times New Roman" w:cs="Arial"/>
                <w:szCs w:val="20"/>
                <w:lang w:eastAsia="en-US"/>
              </w:rPr>
              <w:t xml:space="preserve">Ability to produce Work Package Plans, Task Briefing Sheets, and </w:t>
            </w:r>
            <w:r w:rsidR="009C14C2">
              <w:rPr>
                <w:rFonts w:eastAsia="Times New Roman" w:cs="Arial"/>
                <w:szCs w:val="20"/>
                <w:lang w:eastAsia="en-US"/>
              </w:rPr>
              <w:t>safe systems of work</w:t>
            </w:r>
          </w:p>
          <w:p w:rsidR="009C14C2" w:rsidRDefault="003D6D93" w:rsidP="008A2230">
            <w:pPr>
              <w:pStyle w:val="ListParagraph"/>
              <w:numPr>
                <w:ilvl w:val="0"/>
                <w:numId w:val="3"/>
              </w:numPr>
              <w:spacing w:line="240" w:lineRule="auto"/>
              <w:rPr>
                <w:rFonts w:eastAsia="Times New Roman" w:cs="Arial"/>
                <w:szCs w:val="20"/>
                <w:lang w:eastAsia="en-US"/>
              </w:rPr>
            </w:pPr>
            <w:r>
              <w:rPr>
                <w:rFonts w:eastAsia="Times New Roman" w:cs="Arial"/>
                <w:szCs w:val="20"/>
                <w:lang w:eastAsia="en-US"/>
              </w:rPr>
              <w:t>K</w:t>
            </w:r>
            <w:r w:rsidR="00F6192E" w:rsidRPr="009C14C2">
              <w:rPr>
                <w:rFonts w:eastAsia="Times New Roman" w:cs="Arial"/>
                <w:szCs w:val="20"/>
                <w:lang w:eastAsia="en-US"/>
              </w:rPr>
              <w:t xml:space="preserve">nowledge of Safety, Quality and Environmental issues </w:t>
            </w:r>
          </w:p>
          <w:p w:rsidR="007D28AB" w:rsidRPr="009C14C2" w:rsidRDefault="003D6D93" w:rsidP="008A2230">
            <w:pPr>
              <w:pStyle w:val="ListParagraph"/>
              <w:numPr>
                <w:ilvl w:val="0"/>
                <w:numId w:val="3"/>
              </w:numPr>
              <w:spacing w:line="240" w:lineRule="auto"/>
              <w:rPr>
                <w:rFonts w:eastAsia="Times New Roman" w:cs="Arial"/>
                <w:szCs w:val="20"/>
                <w:lang w:eastAsia="en-US"/>
              </w:rPr>
            </w:pPr>
            <w:r>
              <w:rPr>
                <w:szCs w:val="20"/>
              </w:rPr>
              <w:t>E</w:t>
            </w:r>
            <w:r w:rsidR="00F6192E" w:rsidRPr="009C14C2">
              <w:rPr>
                <w:szCs w:val="20"/>
              </w:rPr>
              <w:t>xperience</w:t>
            </w:r>
            <w:r>
              <w:rPr>
                <w:szCs w:val="20"/>
              </w:rPr>
              <w:t xml:space="preserve"> </w:t>
            </w:r>
            <w:r w:rsidR="00F6192E" w:rsidRPr="009C14C2">
              <w:rPr>
                <w:szCs w:val="20"/>
              </w:rPr>
              <w:t>in construction.</w:t>
            </w:r>
          </w:p>
          <w:p w:rsidR="009C14C2" w:rsidRPr="009C14C2" w:rsidRDefault="009C14C2" w:rsidP="003D6D93">
            <w:pPr>
              <w:pStyle w:val="ListParagraph"/>
              <w:spacing w:line="240" w:lineRule="auto"/>
              <w:rPr>
                <w:rFonts w:eastAsia="Times New Roman" w:cs="Arial"/>
                <w:szCs w:val="20"/>
                <w:lang w:eastAsia="en-US"/>
              </w:rPr>
            </w:pPr>
          </w:p>
        </w:tc>
      </w:tr>
    </w:tbl>
    <w:p w:rsidR="00240046" w:rsidRDefault="00240046" w:rsidP="007D28AB"/>
    <w:p w:rsidR="001E4D8D" w:rsidRDefault="001E4D8D" w:rsidP="007D28AB"/>
    <w:p w:rsidR="001E4D8D" w:rsidRDefault="001E4D8D" w:rsidP="007D28AB"/>
    <w:p w:rsidR="001E4D8D" w:rsidRPr="007D28AB" w:rsidRDefault="001E4D8D" w:rsidP="007D28AB"/>
    <w:tbl>
      <w:tblPr>
        <w:tblStyle w:val="TableGrid"/>
        <w:tblW w:w="0" w:type="auto"/>
        <w:tblInd w:w="-459" w:type="dxa"/>
        <w:tblLook w:val="01E0" w:firstRow="1" w:lastRow="1" w:firstColumn="1" w:lastColumn="1" w:noHBand="0" w:noVBand="0"/>
      </w:tblPr>
      <w:tblGrid>
        <w:gridCol w:w="4962"/>
        <w:gridCol w:w="4961"/>
      </w:tblGrid>
      <w:tr w:rsidR="00F179C1" w:rsidRPr="00F179C1" w:rsidTr="00F179C1">
        <w:trPr>
          <w:trHeight w:val="397"/>
        </w:trPr>
        <w:tc>
          <w:tcPr>
            <w:tcW w:w="9923" w:type="dxa"/>
            <w:gridSpan w:val="2"/>
            <w:shd w:val="clear" w:color="auto" w:fill="D9D9D9" w:themeFill="background1" w:themeFillShade="D9"/>
            <w:vAlign w:val="center"/>
          </w:tcPr>
          <w:p w:rsidR="00F179C1" w:rsidRPr="00F179C1" w:rsidRDefault="00F179C1" w:rsidP="00F179C1">
            <w:pPr>
              <w:pStyle w:val="TableText"/>
              <w:rPr>
                <w:b/>
              </w:rPr>
            </w:pPr>
            <w:r w:rsidRPr="00F179C1">
              <w:rPr>
                <w:b/>
              </w:rPr>
              <w:lastRenderedPageBreak/>
              <w:t>Key Competencies Required for this Career Level</w:t>
            </w:r>
          </w:p>
        </w:tc>
      </w:tr>
      <w:tr w:rsidR="00240046" w:rsidRPr="00F179C1" w:rsidTr="00A51496">
        <w:trPr>
          <w:trHeight w:val="397"/>
        </w:trPr>
        <w:tc>
          <w:tcPr>
            <w:tcW w:w="4962" w:type="dxa"/>
            <w:vAlign w:val="center"/>
          </w:tcPr>
          <w:p w:rsidR="00240046" w:rsidRPr="007D0353" w:rsidRDefault="00240046" w:rsidP="00A51496">
            <w:pPr>
              <w:pStyle w:val="TableText"/>
              <w:jc w:val="center"/>
              <w:rPr>
                <w:b/>
                <w:sz w:val="20"/>
              </w:rPr>
            </w:pPr>
            <w:r w:rsidRPr="007D0353">
              <w:rPr>
                <w:b/>
                <w:sz w:val="20"/>
              </w:rPr>
              <w:t>Technical</w:t>
            </w:r>
          </w:p>
        </w:tc>
        <w:tc>
          <w:tcPr>
            <w:tcW w:w="4961" w:type="dxa"/>
            <w:vAlign w:val="center"/>
          </w:tcPr>
          <w:p w:rsidR="00240046" w:rsidRPr="007D0353" w:rsidRDefault="00240046" w:rsidP="00A51496">
            <w:pPr>
              <w:pStyle w:val="TableText"/>
              <w:jc w:val="center"/>
              <w:rPr>
                <w:b/>
                <w:sz w:val="20"/>
              </w:rPr>
            </w:pPr>
            <w:r w:rsidRPr="007D0353">
              <w:rPr>
                <w:b/>
                <w:sz w:val="20"/>
              </w:rPr>
              <w:t>Behavioural</w:t>
            </w:r>
          </w:p>
        </w:tc>
      </w:tr>
      <w:tr w:rsidR="00E87811" w:rsidRPr="00F179C1" w:rsidTr="00992205">
        <w:trPr>
          <w:trHeight w:val="340"/>
        </w:trPr>
        <w:tc>
          <w:tcPr>
            <w:tcW w:w="4962" w:type="dxa"/>
          </w:tcPr>
          <w:p w:rsidR="00E87811" w:rsidRPr="007D0353" w:rsidRDefault="00E87811" w:rsidP="00992205">
            <w:pPr>
              <w:rPr>
                <w:szCs w:val="20"/>
              </w:rPr>
            </w:pPr>
            <w:r w:rsidRPr="007D0353">
              <w:rPr>
                <w:szCs w:val="20"/>
              </w:rPr>
              <w:t xml:space="preserve">Good communicator </w:t>
            </w:r>
          </w:p>
        </w:tc>
        <w:tc>
          <w:tcPr>
            <w:tcW w:w="4961" w:type="dxa"/>
          </w:tcPr>
          <w:p w:rsidR="00E87811" w:rsidRPr="007D0353" w:rsidRDefault="00E87811" w:rsidP="00992205">
            <w:pPr>
              <w:rPr>
                <w:szCs w:val="20"/>
              </w:rPr>
            </w:pPr>
            <w:r w:rsidRPr="007D0353">
              <w:rPr>
                <w:szCs w:val="20"/>
              </w:rPr>
              <w:t xml:space="preserve">Assertive </w:t>
            </w:r>
          </w:p>
        </w:tc>
      </w:tr>
      <w:tr w:rsidR="00E87811" w:rsidRPr="00F179C1" w:rsidTr="00992205">
        <w:trPr>
          <w:trHeight w:val="340"/>
        </w:trPr>
        <w:tc>
          <w:tcPr>
            <w:tcW w:w="4962" w:type="dxa"/>
          </w:tcPr>
          <w:p w:rsidR="00E87811" w:rsidRPr="007D0353" w:rsidRDefault="00E87811" w:rsidP="00992205">
            <w:pPr>
              <w:rPr>
                <w:szCs w:val="20"/>
              </w:rPr>
            </w:pPr>
            <w:r w:rsidRPr="007D0353">
              <w:rPr>
                <w:szCs w:val="20"/>
              </w:rPr>
              <w:t xml:space="preserve">Team Leader </w:t>
            </w:r>
          </w:p>
        </w:tc>
        <w:tc>
          <w:tcPr>
            <w:tcW w:w="4961" w:type="dxa"/>
          </w:tcPr>
          <w:p w:rsidR="00E87811" w:rsidRPr="007D0353" w:rsidRDefault="00E87811" w:rsidP="00992205">
            <w:pPr>
              <w:rPr>
                <w:szCs w:val="20"/>
              </w:rPr>
            </w:pPr>
            <w:r w:rsidRPr="007D0353">
              <w:rPr>
                <w:szCs w:val="20"/>
              </w:rPr>
              <w:t>‘Can do’ Attitude</w:t>
            </w:r>
          </w:p>
        </w:tc>
      </w:tr>
      <w:tr w:rsidR="00E87811" w:rsidRPr="00F179C1" w:rsidTr="00992205">
        <w:trPr>
          <w:trHeight w:val="340"/>
        </w:trPr>
        <w:tc>
          <w:tcPr>
            <w:tcW w:w="4962" w:type="dxa"/>
          </w:tcPr>
          <w:p w:rsidR="00E87811" w:rsidRPr="007D0353" w:rsidRDefault="00E87811" w:rsidP="00992205">
            <w:pPr>
              <w:rPr>
                <w:szCs w:val="20"/>
              </w:rPr>
            </w:pPr>
            <w:r w:rsidRPr="007D0353">
              <w:rPr>
                <w:szCs w:val="20"/>
              </w:rPr>
              <w:t>Business Awareness</w:t>
            </w:r>
          </w:p>
        </w:tc>
        <w:tc>
          <w:tcPr>
            <w:tcW w:w="4961" w:type="dxa"/>
          </w:tcPr>
          <w:p w:rsidR="00E87811" w:rsidRPr="007D0353" w:rsidRDefault="00E87811" w:rsidP="00992205">
            <w:pPr>
              <w:rPr>
                <w:szCs w:val="20"/>
              </w:rPr>
            </w:pPr>
            <w:r w:rsidRPr="007D0353">
              <w:rPr>
                <w:szCs w:val="20"/>
              </w:rPr>
              <w:t xml:space="preserve">Able to work under pressure </w:t>
            </w:r>
          </w:p>
        </w:tc>
      </w:tr>
      <w:tr w:rsidR="00E87811" w:rsidRPr="00F179C1" w:rsidTr="00992205">
        <w:trPr>
          <w:trHeight w:val="340"/>
        </w:trPr>
        <w:tc>
          <w:tcPr>
            <w:tcW w:w="4962" w:type="dxa"/>
          </w:tcPr>
          <w:p w:rsidR="00E87811" w:rsidRPr="007D0353" w:rsidRDefault="00E87811" w:rsidP="00992205">
            <w:pPr>
              <w:rPr>
                <w:szCs w:val="20"/>
              </w:rPr>
            </w:pPr>
            <w:r w:rsidRPr="007D0353">
              <w:rPr>
                <w:szCs w:val="20"/>
              </w:rPr>
              <w:t xml:space="preserve">Knowledge and understanding of construction management </w:t>
            </w:r>
          </w:p>
        </w:tc>
        <w:tc>
          <w:tcPr>
            <w:tcW w:w="4961" w:type="dxa"/>
          </w:tcPr>
          <w:p w:rsidR="00E87811" w:rsidRPr="007D0353" w:rsidRDefault="00E87811" w:rsidP="00992205">
            <w:pPr>
              <w:rPr>
                <w:szCs w:val="20"/>
              </w:rPr>
            </w:pPr>
            <w:r w:rsidRPr="007D0353">
              <w:rPr>
                <w:szCs w:val="20"/>
              </w:rPr>
              <w:t xml:space="preserve">Self-motivated </w:t>
            </w:r>
          </w:p>
        </w:tc>
      </w:tr>
      <w:tr w:rsidR="00E87811" w:rsidRPr="00F179C1" w:rsidTr="00992205">
        <w:trPr>
          <w:trHeight w:val="340"/>
        </w:trPr>
        <w:tc>
          <w:tcPr>
            <w:tcW w:w="4962" w:type="dxa"/>
          </w:tcPr>
          <w:p w:rsidR="00E87811" w:rsidRPr="007D0353" w:rsidRDefault="00E87811" w:rsidP="00992205">
            <w:pPr>
              <w:rPr>
                <w:szCs w:val="20"/>
              </w:rPr>
            </w:pPr>
          </w:p>
        </w:tc>
        <w:tc>
          <w:tcPr>
            <w:tcW w:w="4961" w:type="dxa"/>
          </w:tcPr>
          <w:p w:rsidR="00E87811" w:rsidRPr="007D0353" w:rsidRDefault="00E87811" w:rsidP="00992205">
            <w:pPr>
              <w:rPr>
                <w:szCs w:val="20"/>
              </w:rPr>
            </w:pPr>
            <w:r w:rsidRPr="007D0353">
              <w:rPr>
                <w:szCs w:val="20"/>
              </w:rPr>
              <w:t xml:space="preserve">Proactive </w:t>
            </w:r>
          </w:p>
        </w:tc>
      </w:tr>
      <w:tr w:rsidR="00E87811" w:rsidRPr="00F179C1" w:rsidTr="00992205">
        <w:trPr>
          <w:trHeight w:val="340"/>
        </w:trPr>
        <w:tc>
          <w:tcPr>
            <w:tcW w:w="4962" w:type="dxa"/>
          </w:tcPr>
          <w:p w:rsidR="00E87811" w:rsidRPr="007D0353" w:rsidRDefault="00E87811" w:rsidP="00992205">
            <w:pPr>
              <w:rPr>
                <w:szCs w:val="20"/>
              </w:rPr>
            </w:pPr>
          </w:p>
        </w:tc>
        <w:tc>
          <w:tcPr>
            <w:tcW w:w="4961" w:type="dxa"/>
          </w:tcPr>
          <w:p w:rsidR="00E87811" w:rsidRPr="007D0353" w:rsidRDefault="00E87811" w:rsidP="00992205">
            <w:pPr>
              <w:rPr>
                <w:szCs w:val="20"/>
              </w:rPr>
            </w:pPr>
            <w:r w:rsidRPr="007D0353">
              <w:rPr>
                <w:szCs w:val="20"/>
              </w:rPr>
              <w:t xml:space="preserve">Effective use of Initiative </w:t>
            </w:r>
          </w:p>
        </w:tc>
      </w:tr>
    </w:tbl>
    <w:p w:rsidR="00240046" w:rsidRPr="007D28AB" w:rsidRDefault="00240046" w:rsidP="007D28AB"/>
    <w:tbl>
      <w:tblPr>
        <w:tblStyle w:val="TableGrid"/>
        <w:tblW w:w="0" w:type="auto"/>
        <w:tblInd w:w="-459" w:type="dxa"/>
        <w:tblLook w:val="01E0" w:firstRow="1" w:lastRow="1" w:firstColumn="1" w:lastColumn="1" w:noHBand="0" w:noVBand="0"/>
      </w:tblPr>
      <w:tblGrid>
        <w:gridCol w:w="9923"/>
      </w:tblGrid>
      <w:tr w:rsidR="0072164F" w:rsidRPr="00F179C1" w:rsidTr="00A51496">
        <w:tc>
          <w:tcPr>
            <w:tcW w:w="9923" w:type="dxa"/>
          </w:tcPr>
          <w:p w:rsidR="0072164F" w:rsidRPr="007D0353" w:rsidRDefault="0072164F" w:rsidP="0072164F">
            <w:pPr>
              <w:pStyle w:val="TableText"/>
              <w:rPr>
                <w:b/>
                <w:sz w:val="20"/>
              </w:rPr>
            </w:pPr>
            <w:r w:rsidRPr="007D0353">
              <w:rPr>
                <w:b/>
                <w:sz w:val="20"/>
              </w:rPr>
              <w:t>Please note:  This Job Description is not exhaustive and staff will be required to undertake duties other than those listed:</w:t>
            </w:r>
          </w:p>
          <w:p w:rsidR="0072164F" w:rsidRPr="007D0353" w:rsidRDefault="0072164F" w:rsidP="0072164F">
            <w:pPr>
              <w:pStyle w:val="TableText"/>
              <w:rPr>
                <w:b/>
                <w:sz w:val="20"/>
              </w:rPr>
            </w:pPr>
          </w:p>
          <w:p w:rsidR="0072164F" w:rsidRDefault="0072164F" w:rsidP="0072164F">
            <w:pPr>
              <w:pStyle w:val="TableText"/>
              <w:rPr>
                <w:b/>
              </w:rPr>
            </w:pPr>
            <w:r w:rsidRPr="007D0353">
              <w:rPr>
                <w:b/>
                <w:sz w:val="20"/>
              </w:rPr>
              <w:t>Agreed copy  ____________________</w:t>
            </w:r>
            <w:r w:rsidRPr="007D0353">
              <w:rPr>
                <w:b/>
                <w:sz w:val="20"/>
              </w:rPr>
              <w:tab/>
              <w:t>___________________     __________________</w:t>
            </w:r>
            <w:r w:rsidRPr="007D0353">
              <w:rPr>
                <w:b/>
                <w:sz w:val="20"/>
              </w:rPr>
              <w:tab/>
            </w:r>
            <w:r w:rsidRPr="007D0353">
              <w:rPr>
                <w:b/>
                <w:sz w:val="20"/>
              </w:rPr>
              <w:tab/>
              <w:t xml:space="preserve">              Signature</w:t>
            </w:r>
            <w:r w:rsidRPr="007D0353">
              <w:rPr>
                <w:b/>
                <w:sz w:val="20"/>
              </w:rPr>
              <w:tab/>
            </w:r>
            <w:r w:rsidRPr="007D0353">
              <w:rPr>
                <w:b/>
                <w:sz w:val="20"/>
              </w:rPr>
              <w:tab/>
            </w:r>
            <w:r w:rsidRPr="007D0353">
              <w:rPr>
                <w:b/>
                <w:sz w:val="20"/>
              </w:rPr>
              <w:tab/>
              <w:t>Name</w:t>
            </w:r>
            <w:r w:rsidRPr="007D0353">
              <w:rPr>
                <w:b/>
                <w:sz w:val="20"/>
              </w:rPr>
              <w:tab/>
            </w:r>
            <w:r w:rsidRPr="007D0353">
              <w:rPr>
                <w:b/>
                <w:sz w:val="20"/>
              </w:rPr>
              <w:tab/>
              <w:t xml:space="preserve">                    Date</w:t>
            </w:r>
          </w:p>
        </w:tc>
      </w:tr>
    </w:tbl>
    <w:p w:rsidR="007D28AB" w:rsidRPr="007D28AB" w:rsidRDefault="007D28AB" w:rsidP="007D28AB">
      <w:pPr>
        <w:spacing w:line="240" w:lineRule="auto"/>
        <w:rPr>
          <w:sz w:val="2"/>
          <w:szCs w:val="2"/>
        </w:rPr>
      </w:pPr>
    </w:p>
    <w:sectPr w:rsidR="007D28AB" w:rsidRPr="007D28AB" w:rsidSect="006A7605">
      <w:headerReference w:type="default" r:id="rId8"/>
      <w:footerReference w:type="default" r:id="rId9"/>
      <w:pgSz w:w="11906" w:h="16838" w:code="9"/>
      <w:pgMar w:top="283" w:right="926" w:bottom="1418" w:left="1588" w:header="285"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39" w:rsidRDefault="007A1039">
      <w:r>
        <w:separator/>
      </w:r>
    </w:p>
  </w:endnote>
  <w:endnote w:type="continuationSeparator" w:id="0">
    <w:p w:rsidR="007A1039" w:rsidRDefault="007A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432" w:type="dxa"/>
      <w:tblBorders>
        <w:top w:val="single" w:sz="4" w:space="0" w:color="auto"/>
        <w:left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1002"/>
      <w:gridCol w:w="516"/>
      <w:gridCol w:w="288"/>
      <w:gridCol w:w="476"/>
      <w:gridCol w:w="1109"/>
      <w:gridCol w:w="1673"/>
      <w:gridCol w:w="1505"/>
      <w:gridCol w:w="1425"/>
      <w:gridCol w:w="1906"/>
    </w:tblGrid>
    <w:tr w:rsidR="00C36721" w:rsidRPr="0055394D" w:rsidTr="006A7605">
      <w:trPr>
        <w:trHeight w:val="284"/>
      </w:trPr>
      <w:tc>
        <w:tcPr>
          <w:tcW w:w="1002" w:type="dxa"/>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b/>
              <w:color w:val="333333"/>
              <w:sz w:val="16"/>
              <w:szCs w:val="16"/>
            </w:rPr>
          </w:pPr>
          <w:r w:rsidRPr="00DF7295">
            <w:rPr>
              <w:b/>
              <w:color w:val="333333"/>
              <w:sz w:val="16"/>
              <w:szCs w:val="16"/>
            </w:rPr>
            <w:t>Issue no:</w:t>
          </w:r>
        </w:p>
      </w:tc>
      <w:tc>
        <w:tcPr>
          <w:tcW w:w="516" w:type="dxa"/>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color w:val="333333"/>
              <w:sz w:val="16"/>
              <w:szCs w:val="16"/>
            </w:rPr>
          </w:pPr>
          <w:r>
            <w:rPr>
              <w:color w:val="333333"/>
              <w:sz w:val="16"/>
              <w:szCs w:val="16"/>
            </w:rPr>
            <w:t>1</w:t>
          </w:r>
        </w:p>
      </w:tc>
      <w:tc>
        <w:tcPr>
          <w:tcW w:w="76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b/>
              <w:color w:val="333333"/>
              <w:sz w:val="16"/>
              <w:szCs w:val="16"/>
            </w:rPr>
          </w:pPr>
          <w:r w:rsidRPr="00DF7295">
            <w:rPr>
              <w:b/>
              <w:color w:val="333333"/>
              <w:sz w:val="16"/>
              <w:szCs w:val="16"/>
            </w:rPr>
            <w:t>Date:</w:t>
          </w:r>
        </w:p>
      </w:tc>
      <w:tc>
        <w:tcPr>
          <w:tcW w:w="1109" w:type="dxa"/>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350E57">
          <w:pPr>
            <w:pStyle w:val="Footer"/>
            <w:tabs>
              <w:tab w:val="clear" w:pos="4536"/>
              <w:tab w:val="clear" w:pos="9072"/>
            </w:tabs>
            <w:spacing w:line="240" w:lineRule="auto"/>
            <w:ind w:right="-108"/>
            <w:rPr>
              <w:color w:val="333333"/>
              <w:sz w:val="16"/>
              <w:szCs w:val="16"/>
            </w:rPr>
          </w:pPr>
          <w:r>
            <w:rPr>
              <w:color w:val="333333"/>
              <w:sz w:val="16"/>
              <w:szCs w:val="16"/>
            </w:rPr>
            <w:t>Aug 2011</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b/>
              <w:color w:val="333333"/>
              <w:sz w:val="16"/>
              <w:szCs w:val="16"/>
            </w:rPr>
          </w:pPr>
          <w:r w:rsidRPr="00DF7295">
            <w:rPr>
              <w:b/>
              <w:color w:val="333333"/>
              <w:sz w:val="16"/>
              <w:szCs w:val="16"/>
            </w:rPr>
            <w:t>Parent document:</w:t>
          </w:r>
        </w:p>
      </w:tc>
      <w:tc>
        <w:tcPr>
          <w:tcW w:w="483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color w:val="333333"/>
              <w:sz w:val="16"/>
              <w:szCs w:val="16"/>
            </w:rPr>
          </w:pPr>
        </w:p>
      </w:tc>
    </w:tr>
    <w:tr w:rsidR="00C36721" w:rsidRPr="0055394D" w:rsidTr="006A7605">
      <w:trPr>
        <w:trHeight w:val="284"/>
      </w:trPr>
      <w:tc>
        <w:tcPr>
          <w:tcW w:w="180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b/>
              <w:color w:val="333333"/>
              <w:sz w:val="16"/>
              <w:szCs w:val="16"/>
            </w:rPr>
          </w:pPr>
          <w:r w:rsidRPr="00DF7295">
            <w:rPr>
              <w:b/>
              <w:color w:val="333333"/>
              <w:sz w:val="16"/>
              <w:szCs w:val="16"/>
            </w:rPr>
            <w:t>Approved for IMS:</w:t>
          </w:r>
        </w:p>
      </w:tc>
      <w:tc>
        <w:tcPr>
          <w:tcW w:w="1585"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color w:val="333333"/>
              <w:sz w:val="16"/>
              <w:szCs w:val="16"/>
            </w:rPr>
          </w:pPr>
          <w:r>
            <w:rPr>
              <w:color w:val="333333"/>
              <w:sz w:val="16"/>
              <w:szCs w:val="16"/>
            </w:rPr>
            <w:t>IMS Manager</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b/>
              <w:color w:val="333333"/>
              <w:sz w:val="16"/>
              <w:szCs w:val="16"/>
            </w:rPr>
          </w:pPr>
          <w:r w:rsidRPr="00DF7295">
            <w:rPr>
              <w:b/>
              <w:color w:val="333333"/>
              <w:sz w:val="16"/>
              <w:szCs w:val="16"/>
            </w:rPr>
            <w:t>Document owner:</w:t>
          </w:r>
        </w:p>
      </w:tc>
      <w:tc>
        <w:tcPr>
          <w:tcW w:w="1505" w:type="dxa"/>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color w:val="333333"/>
              <w:sz w:val="16"/>
              <w:szCs w:val="16"/>
            </w:rPr>
          </w:pPr>
          <w:r>
            <w:rPr>
              <w:color w:val="333333"/>
              <w:sz w:val="16"/>
              <w:szCs w:val="16"/>
            </w:rPr>
            <w:t>Head of HR</w:t>
          </w:r>
        </w:p>
      </w:tc>
      <w:tc>
        <w:tcPr>
          <w:tcW w:w="1425" w:type="dxa"/>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DF7295">
          <w:pPr>
            <w:pStyle w:val="Footer"/>
            <w:tabs>
              <w:tab w:val="clear" w:pos="4536"/>
              <w:tab w:val="clear" w:pos="9072"/>
            </w:tabs>
            <w:spacing w:line="240" w:lineRule="auto"/>
            <w:rPr>
              <w:b/>
              <w:color w:val="333333"/>
              <w:sz w:val="16"/>
              <w:szCs w:val="16"/>
            </w:rPr>
          </w:pPr>
          <w:r w:rsidRPr="00DF7295">
            <w:rPr>
              <w:b/>
              <w:color w:val="333333"/>
              <w:sz w:val="16"/>
              <w:szCs w:val="16"/>
            </w:rPr>
            <w:t>Workspace file:</w:t>
          </w:r>
        </w:p>
      </w:tc>
      <w:tc>
        <w:tcPr>
          <w:tcW w:w="1906" w:type="dxa"/>
          <w:tcBorders>
            <w:top w:val="single" w:sz="2" w:space="0" w:color="C0C0C0"/>
            <w:left w:val="single" w:sz="2" w:space="0" w:color="C0C0C0"/>
            <w:bottom w:val="single" w:sz="2" w:space="0" w:color="C0C0C0"/>
            <w:right w:val="single" w:sz="2" w:space="0" w:color="C0C0C0"/>
          </w:tcBorders>
          <w:shd w:val="clear" w:color="auto" w:fill="auto"/>
          <w:vAlign w:val="center"/>
        </w:tcPr>
        <w:p w:rsidR="00C36721" w:rsidRPr="00DF7295" w:rsidRDefault="00C36721" w:rsidP="00350E57">
          <w:pPr>
            <w:pStyle w:val="Footer"/>
            <w:tabs>
              <w:tab w:val="clear" w:pos="4536"/>
              <w:tab w:val="clear" w:pos="9072"/>
            </w:tabs>
            <w:spacing w:line="240" w:lineRule="auto"/>
            <w:ind w:right="-108"/>
            <w:rPr>
              <w:color w:val="333333"/>
              <w:sz w:val="16"/>
              <w:szCs w:val="16"/>
            </w:rPr>
          </w:pPr>
        </w:p>
      </w:tc>
    </w:tr>
    <w:tr w:rsidR="00C36721" w:rsidRPr="0055394D" w:rsidTr="006A7605">
      <w:trPr>
        <w:trHeight w:val="284"/>
      </w:trPr>
      <w:tc>
        <w:tcPr>
          <w:tcW w:w="1806" w:type="dxa"/>
          <w:gridSpan w:val="3"/>
          <w:tcBorders>
            <w:top w:val="single" w:sz="2" w:space="0" w:color="C0C0C0"/>
            <w:left w:val="nil"/>
            <w:bottom w:val="nil"/>
            <w:right w:val="nil"/>
          </w:tcBorders>
          <w:shd w:val="clear" w:color="auto" w:fill="auto"/>
          <w:vAlign w:val="center"/>
        </w:tcPr>
        <w:p w:rsidR="00C36721" w:rsidRPr="00DF7295" w:rsidRDefault="00C36721" w:rsidP="00DF7295">
          <w:pPr>
            <w:pStyle w:val="Footer"/>
            <w:tabs>
              <w:tab w:val="clear" w:pos="4536"/>
              <w:tab w:val="clear" w:pos="9072"/>
            </w:tabs>
            <w:spacing w:line="240" w:lineRule="auto"/>
            <w:rPr>
              <w:b/>
              <w:color w:val="333333"/>
              <w:sz w:val="16"/>
              <w:szCs w:val="16"/>
            </w:rPr>
          </w:pPr>
          <w:r>
            <w:rPr>
              <w:noProof/>
              <w:lang w:eastAsia="en-GB"/>
            </w:rPr>
            <w:drawing>
              <wp:inline distT="0" distB="0" distL="0" distR="0" wp14:anchorId="287676BE" wp14:editId="63B622A0">
                <wp:extent cx="1009650" cy="228600"/>
                <wp:effectExtent l="0" t="0" r="0" b="0"/>
                <wp:docPr id="11" name="Picture 2" descr="aVW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WComp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p>
      </w:tc>
      <w:tc>
        <w:tcPr>
          <w:tcW w:w="1585" w:type="dxa"/>
          <w:gridSpan w:val="2"/>
          <w:tcBorders>
            <w:top w:val="single" w:sz="2" w:space="0" w:color="C0C0C0"/>
            <w:left w:val="nil"/>
            <w:bottom w:val="nil"/>
            <w:right w:val="nil"/>
          </w:tcBorders>
          <w:shd w:val="clear" w:color="auto" w:fill="auto"/>
          <w:vAlign w:val="center"/>
        </w:tcPr>
        <w:p w:rsidR="00C36721" w:rsidRPr="00DF7295" w:rsidRDefault="00C36721" w:rsidP="00DF7295">
          <w:pPr>
            <w:pStyle w:val="Footer"/>
            <w:tabs>
              <w:tab w:val="clear" w:pos="4536"/>
              <w:tab w:val="clear" w:pos="9072"/>
            </w:tabs>
            <w:spacing w:line="240" w:lineRule="auto"/>
            <w:rPr>
              <w:color w:val="333333"/>
              <w:sz w:val="16"/>
              <w:szCs w:val="16"/>
            </w:rPr>
          </w:pPr>
        </w:p>
      </w:tc>
      <w:tc>
        <w:tcPr>
          <w:tcW w:w="3178" w:type="dxa"/>
          <w:gridSpan w:val="2"/>
          <w:tcBorders>
            <w:top w:val="single" w:sz="2" w:space="0" w:color="C0C0C0"/>
            <w:left w:val="nil"/>
            <w:bottom w:val="nil"/>
            <w:right w:val="nil"/>
          </w:tcBorders>
          <w:shd w:val="clear" w:color="auto" w:fill="auto"/>
          <w:vAlign w:val="center"/>
        </w:tcPr>
        <w:p w:rsidR="00C36721" w:rsidRPr="00DF7295" w:rsidRDefault="00C36721" w:rsidP="00DF7295">
          <w:pPr>
            <w:pStyle w:val="Footer"/>
            <w:tabs>
              <w:tab w:val="clear" w:pos="4536"/>
              <w:tab w:val="clear" w:pos="9072"/>
            </w:tabs>
            <w:spacing w:line="240" w:lineRule="auto"/>
            <w:rPr>
              <w:color w:val="333333"/>
              <w:sz w:val="16"/>
              <w:szCs w:val="16"/>
            </w:rPr>
          </w:pPr>
          <w:r w:rsidRPr="00DF7295">
            <w:rPr>
              <w:i/>
              <w:sz w:val="12"/>
              <w:szCs w:val="12"/>
            </w:rPr>
            <w:t>Uncontrolled when downloaded or printed</w:t>
          </w:r>
        </w:p>
      </w:tc>
      <w:tc>
        <w:tcPr>
          <w:tcW w:w="1425" w:type="dxa"/>
          <w:tcBorders>
            <w:top w:val="single" w:sz="2" w:space="0" w:color="C0C0C0"/>
            <w:left w:val="nil"/>
            <w:bottom w:val="nil"/>
            <w:right w:val="nil"/>
          </w:tcBorders>
          <w:shd w:val="clear" w:color="auto" w:fill="auto"/>
          <w:vAlign w:val="center"/>
        </w:tcPr>
        <w:p w:rsidR="00C36721" w:rsidRPr="00DF7295" w:rsidRDefault="00C36721" w:rsidP="00DF7295">
          <w:pPr>
            <w:pStyle w:val="Footer"/>
            <w:tabs>
              <w:tab w:val="clear" w:pos="4536"/>
              <w:tab w:val="clear" w:pos="9072"/>
            </w:tabs>
            <w:spacing w:line="240" w:lineRule="auto"/>
            <w:rPr>
              <w:b/>
              <w:color w:val="333333"/>
              <w:sz w:val="16"/>
              <w:szCs w:val="16"/>
            </w:rPr>
          </w:pPr>
        </w:p>
      </w:tc>
      <w:tc>
        <w:tcPr>
          <w:tcW w:w="1906" w:type="dxa"/>
          <w:tcBorders>
            <w:top w:val="single" w:sz="2" w:space="0" w:color="C0C0C0"/>
            <w:left w:val="nil"/>
            <w:bottom w:val="nil"/>
            <w:right w:val="nil"/>
          </w:tcBorders>
          <w:shd w:val="clear" w:color="auto" w:fill="auto"/>
          <w:vAlign w:val="center"/>
        </w:tcPr>
        <w:p w:rsidR="00C36721" w:rsidRPr="00DF7295" w:rsidRDefault="00C36721" w:rsidP="00113550">
          <w:pPr>
            <w:pStyle w:val="Footer"/>
            <w:tabs>
              <w:tab w:val="clear" w:pos="4536"/>
              <w:tab w:val="clear" w:pos="9072"/>
            </w:tabs>
            <w:spacing w:line="240" w:lineRule="auto"/>
            <w:ind w:left="-108" w:right="-108" w:firstLine="108"/>
            <w:jc w:val="right"/>
            <w:rPr>
              <w:color w:val="333333"/>
              <w:sz w:val="16"/>
              <w:szCs w:val="16"/>
            </w:rPr>
          </w:pPr>
          <w:r w:rsidRPr="00DF7295">
            <w:rPr>
              <w:sz w:val="16"/>
              <w:szCs w:val="16"/>
            </w:rPr>
            <w:t xml:space="preserve">Page </w:t>
          </w:r>
          <w:r w:rsidRPr="00DF7295">
            <w:rPr>
              <w:sz w:val="16"/>
              <w:szCs w:val="16"/>
            </w:rPr>
            <w:fldChar w:fldCharType="begin"/>
          </w:r>
          <w:r w:rsidRPr="00DF7295">
            <w:rPr>
              <w:sz w:val="16"/>
              <w:szCs w:val="16"/>
            </w:rPr>
            <w:instrText xml:space="preserve"> PAGE </w:instrText>
          </w:r>
          <w:r w:rsidRPr="00DF7295">
            <w:rPr>
              <w:sz w:val="16"/>
              <w:szCs w:val="16"/>
            </w:rPr>
            <w:fldChar w:fldCharType="separate"/>
          </w:r>
          <w:r w:rsidR="004F1731">
            <w:rPr>
              <w:noProof/>
              <w:sz w:val="16"/>
              <w:szCs w:val="16"/>
            </w:rPr>
            <w:t>1</w:t>
          </w:r>
          <w:r w:rsidRPr="00DF7295">
            <w:rPr>
              <w:sz w:val="16"/>
              <w:szCs w:val="16"/>
            </w:rPr>
            <w:fldChar w:fldCharType="end"/>
          </w:r>
          <w:r w:rsidRPr="00DF7295">
            <w:rPr>
              <w:sz w:val="16"/>
              <w:szCs w:val="16"/>
            </w:rPr>
            <w:t xml:space="preserve"> of </w:t>
          </w:r>
          <w:r w:rsidRPr="00DF7295">
            <w:rPr>
              <w:sz w:val="16"/>
              <w:szCs w:val="16"/>
            </w:rPr>
            <w:fldChar w:fldCharType="begin"/>
          </w:r>
          <w:r w:rsidRPr="00DF7295">
            <w:rPr>
              <w:sz w:val="16"/>
              <w:szCs w:val="16"/>
            </w:rPr>
            <w:instrText xml:space="preserve"> NUMPAGES </w:instrText>
          </w:r>
          <w:r w:rsidRPr="00DF7295">
            <w:rPr>
              <w:sz w:val="16"/>
              <w:szCs w:val="16"/>
            </w:rPr>
            <w:fldChar w:fldCharType="separate"/>
          </w:r>
          <w:r w:rsidR="004F1731">
            <w:rPr>
              <w:noProof/>
              <w:sz w:val="16"/>
              <w:szCs w:val="16"/>
            </w:rPr>
            <w:t>4</w:t>
          </w:r>
          <w:r w:rsidRPr="00DF7295">
            <w:rPr>
              <w:sz w:val="16"/>
              <w:szCs w:val="16"/>
            </w:rPr>
            <w:fldChar w:fldCharType="end"/>
          </w:r>
        </w:p>
      </w:tc>
    </w:tr>
  </w:tbl>
  <w:p w:rsidR="00C36721" w:rsidRDefault="00C36721" w:rsidP="008047A2">
    <w:pP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39" w:rsidRDefault="007A1039">
      <w:r>
        <w:separator/>
      </w:r>
    </w:p>
  </w:footnote>
  <w:footnote w:type="continuationSeparator" w:id="0">
    <w:p w:rsidR="007A1039" w:rsidRDefault="007A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540" w:type="dxa"/>
      <w:tblLayout w:type="fixed"/>
      <w:tblCellMar>
        <w:left w:w="0" w:type="dxa"/>
        <w:right w:w="0" w:type="dxa"/>
      </w:tblCellMar>
      <w:tblLook w:val="01E0" w:firstRow="1" w:lastRow="1" w:firstColumn="1" w:lastColumn="1" w:noHBand="0" w:noVBand="0"/>
    </w:tblPr>
    <w:tblGrid>
      <w:gridCol w:w="1413"/>
      <w:gridCol w:w="1413"/>
      <w:gridCol w:w="1414"/>
      <w:gridCol w:w="1413"/>
      <w:gridCol w:w="1414"/>
      <w:gridCol w:w="847"/>
      <w:gridCol w:w="566"/>
      <w:gridCol w:w="1414"/>
    </w:tblGrid>
    <w:tr w:rsidR="00C36721" w:rsidRPr="0055394D" w:rsidTr="006A7605">
      <w:trPr>
        <w:trHeight w:hRule="exact" w:val="704"/>
      </w:trPr>
      <w:tc>
        <w:tcPr>
          <w:tcW w:w="7914" w:type="dxa"/>
          <w:gridSpan w:val="6"/>
          <w:tcBorders>
            <w:bottom w:val="single" w:sz="4" w:space="0" w:color="C0C0C0"/>
          </w:tcBorders>
          <w:shd w:val="clear" w:color="auto" w:fill="auto"/>
          <w:vAlign w:val="center"/>
        </w:tcPr>
        <w:p w:rsidR="00C36721" w:rsidRDefault="00C36721" w:rsidP="006A57A7">
          <w:pPr>
            <w:pStyle w:val="BodyText"/>
            <w:rPr>
              <w:b/>
              <w:sz w:val="26"/>
              <w:szCs w:val="26"/>
            </w:rPr>
          </w:pPr>
          <w:r>
            <w:rPr>
              <w:noProof/>
              <w:lang w:eastAsia="en-GB"/>
            </w:rPr>
            <w:drawing>
              <wp:inline distT="0" distB="0" distL="0" distR="0" wp14:anchorId="3C48EF6B" wp14:editId="5515C332">
                <wp:extent cx="2516505" cy="212090"/>
                <wp:effectExtent l="0" t="0" r="0" b="0"/>
                <wp:docPr id="10" name="Picture 2" descr="Logo VolkerWesselsU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olkerWesselsUK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212090"/>
                        </a:xfrm>
                        <a:prstGeom prst="rect">
                          <a:avLst/>
                        </a:prstGeom>
                        <a:noFill/>
                        <a:ln>
                          <a:noFill/>
                        </a:ln>
                      </pic:spPr>
                    </pic:pic>
                  </a:graphicData>
                </a:graphic>
              </wp:inline>
            </w:drawing>
          </w:r>
        </w:p>
      </w:tc>
      <w:tc>
        <w:tcPr>
          <w:tcW w:w="1980" w:type="dxa"/>
          <w:gridSpan w:val="2"/>
          <w:tcBorders>
            <w:bottom w:val="single" w:sz="4" w:space="0" w:color="C0C0C0"/>
          </w:tcBorders>
          <w:shd w:val="clear" w:color="auto" w:fill="auto"/>
          <w:vAlign w:val="center"/>
        </w:tcPr>
        <w:p w:rsidR="00C36721" w:rsidRDefault="00C36721" w:rsidP="00440B4D">
          <w:pPr>
            <w:spacing w:line="240" w:lineRule="auto"/>
            <w:ind w:left="180"/>
            <w:jc w:val="right"/>
            <w:rPr>
              <w:b/>
              <w:sz w:val="28"/>
              <w:szCs w:val="28"/>
            </w:rPr>
          </w:pPr>
        </w:p>
      </w:tc>
    </w:tr>
    <w:tr w:rsidR="00C36721" w:rsidRPr="0055394D" w:rsidTr="008B44B5">
      <w:trPr>
        <w:trHeight w:hRule="exact" w:val="340"/>
      </w:trPr>
      <w:tc>
        <w:tcPr>
          <w:tcW w:w="7914" w:type="dxa"/>
          <w:gridSpan w:val="6"/>
          <w:tcBorders>
            <w:top w:val="single" w:sz="4" w:space="0" w:color="C0C0C0"/>
            <w:bottom w:val="single" w:sz="4" w:space="0" w:color="C0C0C0"/>
          </w:tcBorders>
          <w:shd w:val="clear" w:color="auto" w:fill="auto"/>
          <w:vAlign w:val="center"/>
        </w:tcPr>
        <w:p w:rsidR="00C36721" w:rsidRPr="000B2288" w:rsidRDefault="00C36721" w:rsidP="006A57A7">
          <w:pPr>
            <w:pStyle w:val="BodyText"/>
            <w:rPr>
              <w:b/>
              <w:sz w:val="26"/>
              <w:szCs w:val="26"/>
            </w:rPr>
          </w:pPr>
          <w:r>
            <w:rPr>
              <w:b/>
              <w:sz w:val="26"/>
              <w:szCs w:val="26"/>
            </w:rPr>
            <w:t xml:space="preserve">Job Description </w:t>
          </w:r>
        </w:p>
      </w:tc>
      <w:tc>
        <w:tcPr>
          <w:tcW w:w="1980" w:type="dxa"/>
          <w:gridSpan w:val="2"/>
          <w:tcBorders>
            <w:top w:val="single" w:sz="4" w:space="0" w:color="C0C0C0"/>
            <w:bottom w:val="single" w:sz="4" w:space="0" w:color="C0C0C0"/>
          </w:tcBorders>
          <w:shd w:val="clear" w:color="auto" w:fill="auto"/>
          <w:vAlign w:val="center"/>
        </w:tcPr>
        <w:p w:rsidR="00C36721" w:rsidRPr="0055394D" w:rsidRDefault="00C36721" w:rsidP="00350E57">
          <w:pPr>
            <w:spacing w:line="240" w:lineRule="auto"/>
            <w:ind w:left="180"/>
            <w:jc w:val="right"/>
            <w:rPr>
              <w:b/>
              <w:sz w:val="28"/>
              <w:szCs w:val="28"/>
            </w:rPr>
          </w:pPr>
          <w:r>
            <w:rPr>
              <w:b/>
              <w:sz w:val="28"/>
              <w:szCs w:val="28"/>
            </w:rPr>
            <w:t>PER-34</w:t>
          </w:r>
        </w:p>
      </w:tc>
    </w:tr>
    <w:tr w:rsidR="00C36721" w:rsidRPr="00496C7E" w:rsidTr="00FB0C12">
      <w:trPr>
        <w:trHeight w:hRule="exact" w:val="340"/>
      </w:trPr>
      <w:tc>
        <w:tcPr>
          <w:tcW w:w="1413" w:type="dxa"/>
          <w:tcBorders>
            <w:top w:val="single" w:sz="4" w:space="0" w:color="C0C0C0"/>
            <w:bottom w:val="single" w:sz="4" w:space="0" w:color="C0C0C0"/>
          </w:tcBorders>
          <w:vAlign w:val="center"/>
        </w:tcPr>
        <w:p w:rsidR="00C36721" w:rsidRPr="00496C7E" w:rsidRDefault="00C36721" w:rsidP="003B57B0">
          <w:pPr>
            <w:spacing w:line="240" w:lineRule="auto"/>
            <w:jc w:val="center"/>
            <w:rPr>
              <w:b/>
              <w:color w:val="333333"/>
              <w:sz w:val="12"/>
              <w:szCs w:val="12"/>
            </w:rPr>
          </w:pPr>
          <w:r w:rsidRPr="00496C7E">
            <w:rPr>
              <w:b/>
              <w:color w:val="333333"/>
              <w:sz w:val="12"/>
              <w:szCs w:val="12"/>
            </w:rPr>
            <w:t>VF</w:t>
          </w:r>
          <w:r>
            <w:rPr>
              <w:b/>
              <w:color w:val="333333"/>
              <w:sz w:val="12"/>
              <w:szCs w:val="12"/>
            </w:rPr>
            <w:t xml:space="preserve"> B/C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C36721" w:rsidRPr="00496C7E" w:rsidRDefault="00C36721" w:rsidP="00217DFA">
          <w:pPr>
            <w:spacing w:line="240" w:lineRule="auto"/>
            <w:jc w:val="center"/>
            <w:rPr>
              <w:b/>
              <w:color w:val="333333"/>
              <w:sz w:val="12"/>
              <w:szCs w:val="12"/>
            </w:rPr>
          </w:pPr>
          <w:r w:rsidRPr="00496C7E">
            <w:rPr>
              <w:b/>
              <w:color w:val="333333"/>
              <w:sz w:val="12"/>
              <w:szCs w:val="12"/>
            </w:rPr>
            <w:t>VF</w:t>
          </w:r>
          <w:r>
            <w:rPr>
              <w:b/>
              <w:color w:val="333333"/>
              <w:sz w:val="12"/>
              <w:szCs w:val="12"/>
            </w:rPr>
            <w:t xml:space="preserve"> Rail </w:t>
          </w:r>
          <w:r w:rsidRPr="00496C7E">
            <w:rPr>
              <w:b/>
              <w:color w:val="333333"/>
              <w:sz w:val="12"/>
              <w:szCs w:val="12"/>
            </w:rPr>
            <w:t xml:space="preserve">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C36721" w:rsidRPr="00496C7E" w:rsidRDefault="00C36721" w:rsidP="00217DFA">
          <w:pPr>
            <w:spacing w:line="240" w:lineRule="auto"/>
            <w:jc w:val="center"/>
            <w:rPr>
              <w:b/>
              <w:color w:val="333333"/>
              <w:sz w:val="12"/>
              <w:szCs w:val="12"/>
            </w:rPr>
          </w:pPr>
          <w:r w:rsidRPr="00496C7E">
            <w:rPr>
              <w:b/>
              <w:color w:val="333333"/>
              <w:sz w:val="12"/>
              <w:szCs w:val="12"/>
            </w:rPr>
            <w:t xml:space="preserve">VH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C36721" w:rsidRPr="00496C7E" w:rsidRDefault="00C36721" w:rsidP="00217DFA">
          <w:pPr>
            <w:spacing w:line="240" w:lineRule="auto"/>
            <w:jc w:val="center"/>
            <w:rPr>
              <w:b/>
              <w:color w:val="333333"/>
              <w:sz w:val="12"/>
              <w:szCs w:val="12"/>
            </w:rPr>
          </w:pPr>
          <w:r w:rsidRPr="00496C7E">
            <w:rPr>
              <w:b/>
              <w:color w:val="333333"/>
              <w:sz w:val="12"/>
              <w:szCs w:val="12"/>
            </w:rPr>
            <w:t xml:space="preserve">VL 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C36721" w:rsidRPr="00496C7E" w:rsidRDefault="00C36721" w:rsidP="00217DFA">
          <w:pPr>
            <w:spacing w:line="240" w:lineRule="auto"/>
            <w:jc w:val="center"/>
            <w:rPr>
              <w:b/>
              <w:color w:val="333333"/>
              <w:sz w:val="12"/>
              <w:szCs w:val="12"/>
            </w:rPr>
          </w:pPr>
          <w:r>
            <w:rPr>
              <w:b/>
              <w:color w:val="333333"/>
              <w:sz w:val="12"/>
              <w:szCs w:val="12"/>
            </w:rPr>
            <w:t>VS n/a</w:t>
          </w:r>
        </w:p>
      </w:tc>
      <w:tc>
        <w:tcPr>
          <w:tcW w:w="1413" w:type="dxa"/>
          <w:gridSpan w:val="2"/>
          <w:tcBorders>
            <w:top w:val="single" w:sz="4" w:space="0" w:color="C0C0C0"/>
            <w:bottom w:val="single" w:sz="4" w:space="0" w:color="C0C0C0"/>
          </w:tcBorders>
          <w:shd w:val="clear" w:color="auto" w:fill="auto"/>
          <w:vAlign w:val="center"/>
        </w:tcPr>
        <w:p w:rsidR="00C36721" w:rsidRPr="00496C7E" w:rsidRDefault="00C36721" w:rsidP="003B57B0">
          <w:pPr>
            <w:spacing w:line="240" w:lineRule="auto"/>
            <w:jc w:val="center"/>
            <w:rPr>
              <w:b/>
              <w:color w:val="333333"/>
              <w:sz w:val="12"/>
              <w:szCs w:val="12"/>
            </w:rPr>
          </w:pPr>
          <w:r w:rsidRPr="00496C7E">
            <w:rPr>
              <w:b/>
              <w:color w:val="333333"/>
              <w:sz w:val="12"/>
              <w:szCs w:val="12"/>
            </w:rPr>
            <w:t xml:space="preserve">VR </w:t>
          </w:r>
          <w:r>
            <w:rPr>
              <w:b/>
              <w:color w:val="333333"/>
              <w:sz w:val="12"/>
              <w:szCs w:val="12"/>
            </w:rPr>
            <w:t>n/a</w:t>
          </w:r>
        </w:p>
      </w:tc>
      <w:tc>
        <w:tcPr>
          <w:tcW w:w="1414" w:type="dxa"/>
          <w:tcBorders>
            <w:top w:val="single" w:sz="4" w:space="0" w:color="C0C0C0"/>
            <w:bottom w:val="single" w:sz="4" w:space="0" w:color="C0C0C0"/>
          </w:tcBorders>
          <w:shd w:val="clear" w:color="auto" w:fill="auto"/>
          <w:vAlign w:val="center"/>
        </w:tcPr>
        <w:p w:rsidR="00C36721" w:rsidRPr="00496C7E" w:rsidRDefault="00C36721" w:rsidP="003B57B0">
          <w:pPr>
            <w:spacing w:line="240" w:lineRule="auto"/>
            <w:jc w:val="center"/>
            <w:rPr>
              <w:b/>
              <w:color w:val="333333"/>
              <w:sz w:val="12"/>
              <w:szCs w:val="12"/>
            </w:rPr>
          </w:pPr>
          <w:r>
            <w:rPr>
              <w:b/>
              <w:color w:val="333333"/>
              <w:sz w:val="12"/>
              <w:szCs w:val="12"/>
            </w:rPr>
            <w:t>VI n/a</w:t>
          </w:r>
        </w:p>
      </w:tc>
    </w:tr>
  </w:tbl>
  <w:p w:rsidR="00C36721" w:rsidRPr="00CE3EA9" w:rsidRDefault="00C36721" w:rsidP="00CE3EA9">
    <w:pPr>
      <w:spacing w:line="240" w:lineRule="aut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09E0A"/>
    <w:lvl w:ilvl="0">
      <w:start w:val="1"/>
      <w:numFmt w:val="lowerLetter"/>
      <w:pStyle w:val="ListNumber5"/>
      <w:lvlText w:val="%1."/>
      <w:lvlJc w:val="left"/>
      <w:pPr>
        <w:tabs>
          <w:tab w:val="num" w:pos="1492"/>
        </w:tabs>
        <w:ind w:left="1492" w:hanging="360"/>
      </w:pPr>
      <w:rPr>
        <w:rFonts w:hint="default"/>
      </w:rPr>
    </w:lvl>
  </w:abstractNum>
  <w:abstractNum w:abstractNumId="1">
    <w:nsid w:val="FFFFFF89"/>
    <w:multiLevelType w:val="singleLevel"/>
    <w:tmpl w:val="F546125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4D2C66CB"/>
    <w:multiLevelType w:val="hybridMultilevel"/>
    <w:tmpl w:val="7B0C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1A5895"/>
    <w:multiLevelType w:val="hybridMultilevel"/>
    <w:tmpl w:val="54F22D7C"/>
    <w:lvl w:ilvl="0" w:tplc="8D2EA0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A2151A"/>
    <w:multiLevelType w:val="hybridMultilevel"/>
    <w:tmpl w:val="4FDE8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57"/>
    <w:rsid w:val="000028C1"/>
    <w:rsid w:val="00010108"/>
    <w:rsid w:val="00013F8C"/>
    <w:rsid w:val="00015345"/>
    <w:rsid w:val="00021908"/>
    <w:rsid w:val="00024A0B"/>
    <w:rsid w:val="000264AE"/>
    <w:rsid w:val="00027D43"/>
    <w:rsid w:val="000439E7"/>
    <w:rsid w:val="00045705"/>
    <w:rsid w:val="0004663F"/>
    <w:rsid w:val="00052A94"/>
    <w:rsid w:val="000531F1"/>
    <w:rsid w:val="00053392"/>
    <w:rsid w:val="00065035"/>
    <w:rsid w:val="0007567E"/>
    <w:rsid w:val="000838A3"/>
    <w:rsid w:val="000A5BCC"/>
    <w:rsid w:val="000B10F4"/>
    <w:rsid w:val="000B2288"/>
    <w:rsid w:val="000C195F"/>
    <w:rsid w:val="000C783F"/>
    <w:rsid w:val="000D058B"/>
    <w:rsid w:val="000E0AFA"/>
    <w:rsid w:val="000E6C9F"/>
    <w:rsid w:val="000F0E59"/>
    <w:rsid w:val="000F166F"/>
    <w:rsid w:val="000F51A4"/>
    <w:rsid w:val="000F6E29"/>
    <w:rsid w:val="000F7211"/>
    <w:rsid w:val="00105495"/>
    <w:rsid w:val="00105563"/>
    <w:rsid w:val="00107092"/>
    <w:rsid w:val="00107FC5"/>
    <w:rsid w:val="0011234F"/>
    <w:rsid w:val="00113550"/>
    <w:rsid w:val="001137CA"/>
    <w:rsid w:val="00120D89"/>
    <w:rsid w:val="00121373"/>
    <w:rsid w:val="00131E1F"/>
    <w:rsid w:val="0013661B"/>
    <w:rsid w:val="001424A2"/>
    <w:rsid w:val="00154BAC"/>
    <w:rsid w:val="00156092"/>
    <w:rsid w:val="00162DBA"/>
    <w:rsid w:val="0016453F"/>
    <w:rsid w:val="00164CD6"/>
    <w:rsid w:val="00185536"/>
    <w:rsid w:val="00190BFE"/>
    <w:rsid w:val="001A0147"/>
    <w:rsid w:val="001A4567"/>
    <w:rsid w:val="001A5311"/>
    <w:rsid w:val="001A72F7"/>
    <w:rsid w:val="001B71CF"/>
    <w:rsid w:val="001C1DE4"/>
    <w:rsid w:val="001C4011"/>
    <w:rsid w:val="001C6441"/>
    <w:rsid w:val="001C6A49"/>
    <w:rsid w:val="001C7084"/>
    <w:rsid w:val="001D366A"/>
    <w:rsid w:val="001D77D9"/>
    <w:rsid w:val="001E4D8D"/>
    <w:rsid w:val="001E5724"/>
    <w:rsid w:val="001E5CC0"/>
    <w:rsid w:val="001E6849"/>
    <w:rsid w:val="001F4A1D"/>
    <w:rsid w:val="002124C3"/>
    <w:rsid w:val="00214795"/>
    <w:rsid w:val="002166B8"/>
    <w:rsid w:val="00217DFA"/>
    <w:rsid w:val="002259E6"/>
    <w:rsid w:val="002276E3"/>
    <w:rsid w:val="00231403"/>
    <w:rsid w:val="00235746"/>
    <w:rsid w:val="00237FF1"/>
    <w:rsid w:val="00240046"/>
    <w:rsid w:val="002405B6"/>
    <w:rsid w:val="002412A1"/>
    <w:rsid w:val="00242FE2"/>
    <w:rsid w:val="00243132"/>
    <w:rsid w:val="00251383"/>
    <w:rsid w:val="00253347"/>
    <w:rsid w:val="00260AB7"/>
    <w:rsid w:val="002612AA"/>
    <w:rsid w:val="00266979"/>
    <w:rsid w:val="002670B2"/>
    <w:rsid w:val="00273C3C"/>
    <w:rsid w:val="002A0D4B"/>
    <w:rsid w:val="002A39FA"/>
    <w:rsid w:val="002A4663"/>
    <w:rsid w:val="002B10B3"/>
    <w:rsid w:val="002B35CC"/>
    <w:rsid w:val="002B53D9"/>
    <w:rsid w:val="002B71F5"/>
    <w:rsid w:val="002C66E9"/>
    <w:rsid w:val="002C728C"/>
    <w:rsid w:val="002D2CC2"/>
    <w:rsid w:val="002D6313"/>
    <w:rsid w:val="002E0363"/>
    <w:rsid w:val="002E50A0"/>
    <w:rsid w:val="002E6647"/>
    <w:rsid w:val="002F3C67"/>
    <w:rsid w:val="002F520B"/>
    <w:rsid w:val="002F6107"/>
    <w:rsid w:val="00300FA5"/>
    <w:rsid w:val="00302253"/>
    <w:rsid w:val="00304FC3"/>
    <w:rsid w:val="00307F87"/>
    <w:rsid w:val="003148BB"/>
    <w:rsid w:val="00315D1B"/>
    <w:rsid w:val="003206E7"/>
    <w:rsid w:val="00327472"/>
    <w:rsid w:val="0033024D"/>
    <w:rsid w:val="00342E45"/>
    <w:rsid w:val="00345816"/>
    <w:rsid w:val="00346380"/>
    <w:rsid w:val="003464BB"/>
    <w:rsid w:val="00350E57"/>
    <w:rsid w:val="00351563"/>
    <w:rsid w:val="003525FC"/>
    <w:rsid w:val="003536A8"/>
    <w:rsid w:val="00353B15"/>
    <w:rsid w:val="0035436C"/>
    <w:rsid w:val="003578BD"/>
    <w:rsid w:val="00360C96"/>
    <w:rsid w:val="003635BA"/>
    <w:rsid w:val="00363E06"/>
    <w:rsid w:val="00366E01"/>
    <w:rsid w:val="00376B3B"/>
    <w:rsid w:val="003802D3"/>
    <w:rsid w:val="0038186A"/>
    <w:rsid w:val="0038556A"/>
    <w:rsid w:val="0039307E"/>
    <w:rsid w:val="0039347B"/>
    <w:rsid w:val="00394C02"/>
    <w:rsid w:val="003B2ED1"/>
    <w:rsid w:val="003B57B0"/>
    <w:rsid w:val="003B6549"/>
    <w:rsid w:val="003C6112"/>
    <w:rsid w:val="003C7FF3"/>
    <w:rsid w:val="003D2AC2"/>
    <w:rsid w:val="003D5C38"/>
    <w:rsid w:val="003D68A1"/>
    <w:rsid w:val="003D6D93"/>
    <w:rsid w:val="003E3874"/>
    <w:rsid w:val="003E3948"/>
    <w:rsid w:val="003E5FEE"/>
    <w:rsid w:val="003E7B66"/>
    <w:rsid w:val="003F4F3E"/>
    <w:rsid w:val="003F6E16"/>
    <w:rsid w:val="0040683E"/>
    <w:rsid w:val="00412A23"/>
    <w:rsid w:val="00413A16"/>
    <w:rsid w:val="004244E6"/>
    <w:rsid w:val="004308A5"/>
    <w:rsid w:val="00440B4D"/>
    <w:rsid w:val="004412B2"/>
    <w:rsid w:val="004454F2"/>
    <w:rsid w:val="004508FB"/>
    <w:rsid w:val="00455596"/>
    <w:rsid w:val="00456616"/>
    <w:rsid w:val="004622A7"/>
    <w:rsid w:val="00465074"/>
    <w:rsid w:val="00477B61"/>
    <w:rsid w:val="00483868"/>
    <w:rsid w:val="00484E57"/>
    <w:rsid w:val="00484FA7"/>
    <w:rsid w:val="00496C7E"/>
    <w:rsid w:val="004C18B7"/>
    <w:rsid w:val="004C6371"/>
    <w:rsid w:val="004D0769"/>
    <w:rsid w:val="004D0CA3"/>
    <w:rsid w:val="004D43A8"/>
    <w:rsid w:val="004D4FC3"/>
    <w:rsid w:val="004D6ABA"/>
    <w:rsid w:val="004E00D8"/>
    <w:rsid w:val="004E2303"/>
    <w:rsid w:val="004E5FA5"/>
    <w:rsid w:val="004E7C24"/>
    <w:rsid w:val="004F0CED"/>
    <w:rsid w:val="004F149A"/>
    <w:rsid w:val="004F1731"/>
    <w:rsid w:val="004F4423"/>
    <w:rsid w:val="004F4998"/>
    <w:rsid w:val="005000B9"/>
    <w:rsid w:val="00503FCD"/>
    <w:rsid w:val="00507CBC"/>
    <w:rsid w:val="0051122C"/>
    <w:rsid w:val="00517735"/>
    <w:rsid w:val="00517B39"/>
    <w:rsid w:val="0052396A"/>
    <w:rsid w:val="0052573C"/>
    <w:rsid w:val="00526C4C"/>
    <w:rsid w:val="00531078"/>
    <w:rsid w:val="00531866"/>
    <w:rsid w:val="00537CD4"/>
    <w:rsid w:val="00545648"/>
    <w:rsid w:val="00551B8F"/>
    <w:rsid w:val="0055394D"/>
    <w:rsid w:val="00554BB6"/>
    <w:rsid w:val="00555849"/>
    <w:rsid w:val="00563229"/>
    <w:rsid w:val="00567230"/>
    <w:rsid w:val="005747BF"/>
    <w:rsid w:val="00576F8F"/>
    <w:rsid w:val="005844E4"/>
    <w:rsid w:val="00586FC2"/>
    <w:rsid w:val="00591AE5"/>
    <w:rsid w:val="00593C77"/>
    <w:rsid w:val="00594516"/>
    <w:rsid w:val="00597B81"/>
    <w:rsid w:val="005A000E"/>
    <w:rsid w:val="005A346D"/>
    <w:rsid w:val="005A7E57"/>
    <w:rsid w:val="005D700A"/>
    <w:rsid w:val="005E156D"/>
    <w:rsid w:val="005E5144"/>
    <w:rsid w:val="005E599D"/>
    <w:rsid w:val="005F0E4B"/>
    <w:rsid w:val="005F13B8"/>
    <w:rsid w:val="005F5F6F"/>
    <w:rsid w:val="00600A02"/>
    <w:rsid w:val="00617A58"/>
    <w:rsid w:val="00617D74"/>
    <w:rsid w:val="00630292"/>
    <w:rsid w:val="00631941"/>
    <w:rsid w:val="00640E49"/>
    <w:rsid w:val="00641063"/>
    <w:rsid w:val="00641401"/>
    <w:rsid w:val="00642950"/>
    <w:rsid w:val="0064479A"/>
    <w:rsid w:val="00644C5E"/>
    <w:rsid w:val="0064577B"/>
    <w:rsid w:val="006505D3"/>
    <w:rsid w:val="00651612"/>
    <w:rsid w:val="006562DF"/>
    <w:rsid w:val="006607CA"/>
    <w:rsid w:val="00660902"/>
    <w:rsid w:val="0066397F"/>
    <w:rsid w:val="006667D5"/>
    <w:rsid w:val="00674D4D"/>
    <w:rsid w:val="0067583A"/>
    <w:rsid w:val="00676F3F"/>
    <w:rsid w:val="006772B1"/>
    <w:rsid w:val="00677CDF"/>
    <w:rsid w:val="00677EC6"/>
    <w:rsid w:val="00677FAA"/>
    <w:rsid w:val="00682757"/>
    <w:rsid w:val="00682990"/>
    <w:rsid w:val="00683990"/>
    <w:rsid w:val="00694F76"/>
    <w:rsid w:val="0069584D"/>
    <w:rsid w:val="00697670"/>
    <w:rsid w:val="006A0635"/>
    <w:rsid w:val="006A2620"/>
    <w:rsid w:val="006A2B72"/>
    <w:rsid w:val="006A4259"/>
    <w:rsid w:val="006A57A7"/>
    <w:rsid w:val="006A7605"/>
    <w:rsid w:val="006C0B17"/>
    <w:rsid w:val="006C1413"/>
    <w:rsid w:val="006C60AD"/>
    <w:rsid w:val="006D1B8B"/>
    <w:rsid w:val="006D23DF"/>
    <w:rsid w:val="006D4B33"/>
    <w:rsid w:val="006D6E59"/>
    <w:rsid w:val="006D7477"/>
    <w:rsid w:val="006E2F78"/>
    <w:rsid w:val="006E5823"/>
    <w:rsid w:val="006F0EED"/>
    <w:rsid w:val="006F1E89"/>
    <w:rsid w:val="006F44BB"/>
    <w:rsid w:val="006F50AA"/>
    <w:rsid w:val="006F5BC6"/>
    <w:rsid w:val="006F726E"/>
    <w:rsid w:val="00701DE6"/>
    <w:rsid w:val="00702654"/>
    <w:rsid w:val="00711592"/>
    <w:rsid w:val="00720759"/>
    <w:rsid w:val="0072164F"/>
    <w:rsid w:val="007269D9"/>
    <w:rsid w:val="00732159"/>
    <w:rsid w:val="00735446"/>
    <w:rsid w:val="00736C9A"/>
    <w:rsid w:val="007372FE"/>
    <w:rsid w:val="0074588B"/>
    <w:rsid w:val="0074663D"/>
    <w:rsid w:val="00760F7B"/>
    <w:rsid w:val="00761864"/>
    <w:rsid w:val="007665EE"/>
    <w:rsid w:val="00770740"/>
    <w:rsid w:val="0077098D"/>
    <w:rsid w:val="00772EE1"/>
    <w:rsid w:val="00773A4E"/>
    <w:rsid w:val="007833D6"/>
    <w:rsid w:val="00785656"/>
    <w:rsid w:val="00787D08"/>
    <w:rsid w:val="00791A65"/>
    <w:rsid w:val="007957A6"/>
    <w:rsid w:val="00796133"/>
    <w:rsid w:val="007A1039"/>
    <w:rsid w:val="007A1B2E"/>
    <w:rsid w:val="007A6D9A"/>
    <w:rsid w:val="007B05A1"/>
    <w:rsid w:val="007B1EBF"/>
    <w:rsid w:val="007B282C"/>
    <w:rsid w:val="007B2F07"/>
    <w:rsid w:val="007B7F78"/>
    <w:rsid w:val="007D0353"/>
    <w:rsid w:val="007D253C"/>
    <w:rsid w:val="007D28AB"/>
    <w:rsid w:val="007D3132"/>
    <w:rsid w:val="007E6B48"/>
    <w:rsid w:val="007F0961"/>
    <w:rsid w:val="00800C82"/>
    <w:rsid w:val="008047A2"/>
    <w:rsid w:val="008152BC"/>
    <w:rsid w:val="008155A3"/>
    <w:rsid w:val="0081671A"/>
    <w:rsid w:val="00822FB2"/>
    <w:rsid w:val="00826E61"/>
    <w:rsid w:val="00831201"/>
    <w:rsid w:val="0083328D"/>
    <w:rsid w:val="008362CD"/>
    <w:rsid w:val="00836F41"/>
    <w:rsid w:val="00837ACA"/>
    <w:rsid w:val="00846424"/>
    <w:rsid w:val="008510CA"/>
    <w:rsid w:val="00852FCB"/>
    <w:rsid w:val="00863FA7"/>
    <w:rsid w:val="00875051"/>
    <w:rsid w:val="00875643"/>
    <w:rsid w:val="00876D70"/>
    <w:rsid w:val="00881496"/>
    <w:rsid w:val="00883D99"/>
    <w:rsid w:val="00886D85"/>
    <w:rsid w:val="0089151A"/>
    <w:rsid w:val="0089484E"/>
    <w:rsid w:val="008A2230"/>
    <w:rsid w:val="008A5263"/>
    <w:rsid w:val="008B44B5"/>
    <w:rsid w:val="008B5030"/>
    <w:rsid w:val="008B7D24"/>
    <w:rsid w:val="008C0BA5"/>
    <w:rsid w:val="008D12FF"/>
    <w:rsid w:val="008D1FB0"/>
    <w:rsid w:val="008D33C4"/>
    <w:rsid w:val="008D3A03"/>
    <w:rsid w:val="008D6CD7"/>
    <w:rsid w:val="008D6EE6"/>
    <w:rsid w:val="008D74B2"/>
    <w:rsid w:val="008E0298"/>
    <w:rsid w:val="008F42E5"/>
    <w:rsid w:val="008F54C8"/>
    <w:rsid w:val="008F7138"/>
    <w:rsid w:val="00901660"/>
    <w:rsid w:val="009016CF"/>
    <w:rsid w:val="009018F5"/>
    <w:rsid w:val="009029F4"/>
    <w:rsid w:val="00905755"/>
    <w:rsid w:val="00910CE5"/>
    <w:rsid w:val="009127C5"/>
    <w:rsid w:val="0091466D"/>
    <w:rsid w:val="009152B9"/>
    <w:rsid w:val="009166B8"/>
    <w:rsid w:val="009179BC"/>
    <w:rsid w:val="00920DD5"/>
    <w:rsid w:val="00922BB6"/>
    <w:rsid w:val="009243D4"/>
    <w:rsid w:val="00927EE1"/>
    <w:rsid w:val="009319B9"/>
    <w:rsid w:val="009344C6"/>
    <w:rsid w:val="00945346"/>
    <w:rsid w:val="00952B53"/>
    <w:rsid w:val="00960A31"/>
    <w:rsid w:val="0096753B"/>
    <w:rsid w:val="00971812"/>
    <w:rsid w:val="00972326"/>
    <w:rsid w:val="00972AB7"/>
    <w:rsid w:val="00992205"/>
    <w:rsid w:val="00997234"/>
    <w:rsid w:val="009A08FC"/>
    <w:rsid w:val="009A2EFD"/>
    <w:rsid w:val="009A32D1"/>
    <w:rsid w:val="009A33B5"/>
    <w:rsid w:val="009B26D9"/>
    <w:rsid w:val="009C14C2"/>
    <w:rsid w:val="009C3E3C"/>
    <w:rsid w:val="009C425C"/>
    <w:rsid w:val="009C5252"/>
    <w:rsid w:val="009D0FD4"/>
    <w:rsid w:val="009D397F"/>
    <w:rsid w:val="009D6BF3"/>
    <w:rsid w:val="009D787E"/>
    <w:rsid w:val="009D7D8C"/>
    <w:rsid w:val="009E0FAD"/>
    <w:rsid w:val="009E720C"/>
    <w:rsid w:val="009F0D95"/>
    <w:rsid w:val="009F2752"/>
    <w:rsid w:val="009F30C3"/>
    <w:rsid w:val="009F3EF6"/>
    <w:rsid w:val="009F3F8D"/>
    <w:rsid w:val="00A01984"/>
    <w:rsid w:val="00A0528C"/>
    <w:rsid w:val="00A12017"/>
    <w:rsid w:val="00A12D83"/>
    <w:rsid w:val="00A13454"/>
    <w:rsid w:val="00A21BA6"/>
    <w:rsid w:val="00A2421E"/>
    <w:rsid w:val="00A25AED"/>
    <w:rsid w:val="00A36606"/>
    <w:rsid w:val="00A42581"/>
    <w:rsid w:val="00A43FED"/>
    <w:rsid w:val="00A4512A"/>
    <w:rsid w:val="00A50067"/>
    <w:rsid w:val="00A50978"/>
    <w:rsid w:val="00A51496"/>
    <w:rsid w:val="00A61016"/>
    <w:rsid w:val="00A62305"/>
    <w:rsid w:val="00A6274A"/>
    <w:rsid w:val="00A6298B"/>
    <w:rsid w:val="00A71613"/>
    <w:rsid w:val="00A74516"/>
    <w:rsid w:val="00A7490C"/>
    <w:rsid w:val="00A77702"/>
    <w:rsid w:val="00A815C1"/>
    <w:rsid w:val="00A9402F"/>
    <w:rsid w:val="00AA0E0A"/>
    <w:rsid w:val="00AA2D17"/>
    <w:rsid w:val="00AA4BAC"/>
    <w:rsid w:val="00AA7F51"/>
    <w:rsid w:val="00AC74FD"/>
    <w:rsid w:val="00AD318E"/>
    <w:rsid w:val="00AD64DC"/>
    <w:rsid w:val="00AD713C"/>
    <w:rsid w:val="00AE7815"/>
    <w:rsid w:val="00AF001B"/>
    <w:rsid w:val="00AF3DAD"/>
    <w:rsid w:val="00AF48BB"/>
    <w:rsid w:val="00B103D3"/>
    <w:rsid w:val="00B14382"/>
    <w:rsid w:val="00B23668"/>
    <w:rsid w:val="00B25123"/>
    <w:rsid w:val="00B3256A"/>
    <w:rsid w:val="00B32FA0"/>
    <w:rsid w:val="00B33CC7"/>
    <w:rsid w:val="00B34FB0"/>
    <w:rsid w:val="00B36F90"/>
    <w:rsid w:val="00B40111"/>
    <w:rsid w:val="00B402F8"/>
    <w:rsid w:val="00B4158A"/>
    <w:rsid w:val="00B432F4"/>
    <w:rsid w:val="00B44DF4"/>
    <w:rsid w:val="00B47D29"/>
    <w:rsid w:val="00B51F1F"/>
    <w:rsid w:val="00B52802"/>
    <w:rsid w:val="00B53803"/>
    <w:rsid w:val="00B54578"/>
    <w:rsid w:val="00B64699"/>
    <w:rsid w:val="00B7567C"/>
    <w:rsid w:val="00B90307"/>
    <w:rsid w:val="00B92571"/>
    <w:rsid w:val="00B93B26"/>
    <w:rsid w:val="00BA6916"/>
    <w:rsid w:val="00BA7878"/>
    <w:rsid w:val="00BB1C22"/>
    <w:rsid w:val="00BC58DA"/>
    <w:rsid w:val="00BC6541"/>
    <w:rsid w:val="00BC696F"/>
    <w:rsid w:val="00BD3318"/>
    <w:rsid w:val="00BE3CC9"/>
    <w:rsid w:val="00BE44AC"/>
    <w:rsid w:val="00BF3758"/>
    <w:rsid w:val="00BF3F88"/>
    <w:rsid w:val="00BF489B"/>
    <w:rsid w:val="00C02700"/>
    <w:rsid w:val="00C02900"/>
    <w:rsid w:val="00C072D5"/>
    <w:rsid w:val="00C07A7D"/>
    <w:rsid w:val="00C07DBC"/>
    <w:rsid w:val="00C14855"/>
    <w:rsid w:val="00C303FA"/>
    <w:rsid w:val="00C31178"/>
    <w:rsid w:val="00C33242"/>
    <w:rsid w:val="00C343AC"/>
    <w:rsid w:val="00C36721"/>
    <w:rsid w:val="00C37A9B"/>
    <w:rsid w:val="00C42791"/>
    <w:rsid w:val="00C452A9"/>
    <w:rsid w:val="00C61840"/>
    <w:rsid w:val="00C71701"/>
    <w:rsid w:val="00C72ECD"/>
    <w:rsid w:val="00C7472F"/>
    <w:rsid w:val="00C80666"/>
    <w:rsid w:val="00C81B89"/>
    <w:rsid w:val="00C829E4"/>
    <w:rsid w:val="00C93A9B"/>
    <w:rsid w:val="00C94125"/>
    <w:rsid w:val="00C95ABD"/>
    <w:rsid w:val="00C96B85"/>
    <w:rsid w:val="00CA2384"/>
    <w:rsid w:val="00CA6A9B"/>
    <w:rsid w:val="00CB5756"/>
    <w:rsid w:val="00CC2217"/>
    <w:rsid w:val="00CC6CF4"/>
    <w:rsid w:val="00CC7393"/>
    <w:rsid w:val="00CC74AB"/>
    <w:rsid w:val="00CD2328"/>
    <w:rsid w:val="00CD6B08"/>
    <w:rsid w:val="00CE09BE"/>
    <w:rsid w:val="00CE0D39"/>
    <w:rsid w:val="00CE3EA9"/>
    <w:rsid w:val="00CF6012"/>
    <w:rsid w:val="00D05052"/>
    <w:rsid w:val="00D0567B"/>
    <w:rsid w:val="00D0715C"/>
    <w:rsid w:val="00D11EE2"/>
    <w:rsid w:val="00D1251A"/>
    <w:rsid w:val="00D13FDD"/>
    <w:rsid w:val="00D1766A"/>
    <w:rsid w:val="00D27E09"/>
    <w:rsid w:val="00D30BDB"/>
    <w:rsid w:val="00D32D6E"/>
    <w:rsid w:val="00D360B5"/>
    <w:rsid w:val="00D450E8"/>
    <w:rsid w:val="00D50F80"/>
    <w:rsid w:val="00D55B9D"/>
    <w:rsid w:val="00D56A80"/>
    <w:rsid w:val="00D60A07"/>
    <w:rsid w:val="00D60F2F"/>
    <w:rsid w:val="00D735DC"/>
    <w:rsid w:val="00D7643A"/>
    <w:rsid w:val="00D918C8"/>
    <w:rsid w:val="00D926BF"/>
    <w:rsid w:val="00D946B5"/>
    <w:rsid w:val="00D95909"/>
    <w:rsid w:val="00D95C34"/>
    <w:rsid w:val="00D97EAF"/>
    <w:rsid w:val="00DA04FA"/>
    <w:rsid w:val="00DA1321"/>
    <w:rsid w:val="00DA2889"/>
    <w:rsid w:val="00DA5C71"/>
    <w:rsid w:val="00DB1F0A"/>
    <w:rsid w:val="00DB530B"/>
    <w:rsid w:val="00DC2FE5"/>
    <w:rsid w:val="00DC3AA2"/>
    <w:rsid w:val="00DC4D71"/>
    <w:rsid w:val="00DE0F92"/>
    <w:rsid w:val="00DE1612"/>
    <w:rsid w:val="00DE7781"/>
    <w:rsid w:val="00DF084A"/>
    <w:rsid w:val="00DF144B"/>
    <w:rsid w:val="00DF46E4"/>
    <w:rsid w:val="00DF5F6F"/>
    <w:rsid w:val="00DF6079"/>
    <w:rsid w:val="00DF7295"/>
    <w:rsid w:val="00E06777"/>
    <w:rsid w:val="00E1687B"/>
    <w:rsid w:val="00E1742D"/>
    <w:rsid w:val="00E2706B"/>
    <w:rsid w:val="00E3144C"/>
    <w:rsid w:val="00E37236"/>
    <w:rsid w:val="00E44E70"/>
    <w:rsid w:val="00E45409"/>
    <w:rsid w:val="00E5308D"/>
    <w:rsid w:val="00E5481A"/>
    <w:rsid w:val="00E551E6"/>
    <w:rsid w:val="00E627A2"/>
    <w:rsid w:val="00E675A7"/>
    <w:rsid w:val="00E7225B"/>
    <w:rsid w:val="00E732C0"/>
    <w:rsid w:val="00E74BE5"/>
    <w:rsid w:val="00E755D4"/>
    <w:rsid w:val="00E81FE8"/>
    <w:rsid w:val="00E82250"/>
    <w:rsid w:val="00E846D7"/>
    <w:rsid w:val="00E87811"/>
    <w:rsid w:val="00E92495"/>
    <w:rsid w:val="00E971D2"/>
    <w:rsid w:val="00EA3C49"/>
    <w:rsid w:val="00EB4AA7"/>
    <w:rsid w:val="00EB7561"/>
    <w:rsid w:val="00EC036C"/>
    <w:rsid w:val="00EC0651"/>
    <w:rsid w:val="00EC27BD"/>
    <w:rsid w:val="00EC34D5"/>
    <w:rsid w:val="00EC40F6"/>
    <w:rsid w:val="00EC44A6"/>
    <w:rsid w:val="00EC478F"/>
    <w:rsid w:val="00EC79A1"/>
    <w:rsid w:val="00EC7C1B"/>
    <w:rsid w:val="00ED3AF6"/>
    <w:rsid w:val="00ED448D"/>
    <w:rsid w:val="00EE0B04"/>
    <w:rsid w:val="00EE4E17"/>
    <w:rsid w:val="00EF09CA"/>
    <w:rsid w:val="00EF24DA"/>
    <w:rsid w:val="00EF56AE"/>
    <w:rsid w:val="00F050F9"/>
    <w:rsid w:val="00F05388"/>
    <w:rsid w:val="00F11460"/>
    <w:rsid w:val="00F179C1"/>
    <w:rsid w:val="00F21335"/>
    <w:rsid w:val="00F2376B"/>
    <w:rsid w:val="00F24763"/>
    <w:rsid w:val="00F26B08"/>
    <w:rsid w:val="00F31035"/>
    <w:rsid w:val="00F34F67"/>
    <w:rsid w:val="00F3540E"/>
    <w:rsid w:val="00F356D0"/>
    <w:rsid w:val="00F36C6B"/>
    <w:rsid w:val="00F374A7"/>
    <w:rsid w:val="00F41F28"/>
    <w:rsid w:val="00F52A3D"/>
    <w:rsid w:val="00F550DB"/>
    <w:rsid w:val="00F6192E"/>
    <w:rsid w:val="00F6282B"/>
    <w:rsid w:val="00F653A0"/>
    <w:rsid w:val="00F65A1A"/>
    <w:rsid w:val="00F667A7"/>
    <w:rsid w:val="00F701C7"/>
    <w:rsid w:val="00F7026C"/>
    <w:rsid w:val="00F72451"/>
    <w:rsid w:val="00F73795"/>
    <w:rsid w:val="00F77C01"/>
    <w:rsid w:val="00F81B17"/>
    <w:rsid w:val="00F82E22"/>
    <w:rsid w:val="00F83959"/>
    <w:rsid w:val="00F841E8"/>
    <w:rsid w:val="00F85CD5"/>
    <w:rsid w:val="00F96B29"/>
    <w:rsid w:val="00FA154C"/>
    <w:rsid w:val="00FA1E53"/>
    <w:rsid w:val="00FA5386"/>
    <w:rsid w:val="00FB01D2"/>
    <w:rsid w:val="00FB0C12"/>
    <w:rsid w:val="00FB0D30"/>
    <w:rsid w:val="00FB3304"/>
    <w:rsid w:val="00FB384A"/>
    <w:rsid w:val="00FB3EEE"/>
    <w:rsid w:val="00FB6FE1"/>
    <w:rsid w:val="00FC0E8B"/>
    <w:rsid w:val="00FC38D3"/>
    <w:rsid w:val="00FC6BB8"/>
    <w:rsid w:val="00FD1DB3"/>
    <w:rsid w:val="00FD33B0"/>
    <w:rsid w:val="00FD39D8"/>
    <w:rsid w:val="00FD767C"/>
    <w:rsid w:val="00FD790D"/>
    <w:rsid w:val="00FE23D0"/>
    <w:rsid w:val="00FF31D9"/>
    <w:rsid w:val="00FF3D1B"/>
    <w:rsid w:val="00FF510E"/>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57"/>
    <w:pPr>
      <w:spacing w:line="255"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Bold">
    <w:name w:val="StlBold"/>
    <w:basedOn w:val="Normal"/>
    <w:next w:val="Normal"/>
    <w:rsid w:val="008D6CD7"/>
    <w:rPr>
      <w:b/>
    </w:rPr>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link w:val="HeaderChar"/>
    <w:uiPriority w:val="99"/>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BE5"/>
    <w:rPr>
      <w:color w:val="0000FF"/>
      <w:u w:val="single"/>
    </w:rPr>
  </w:style>
  <w:style w:type="paragraph" w:styleId="BodyText">
    <w:name w:val="Body Text"/>
    <w:basedOn w:val="Normal"/>
    <w:link w:val="BodyTextChar"/>
    <w:rsid w:val="00350E57"/>
    <w:pPr>
      <w:spacing w:line="240" w:lineRule="auto"/>
      <w:jc w:val="both"/>
    </w:pPr>
    <w:rPr>
      <w:rFonts w:eastAsia="Times New Roman" w:cs="Arial"/>
      <w:sz w:val="22"/>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1"/>
      </w:numPr>
      <w:spacing w:line="240" w:lineRule="auto"/>
    </w:pPr>
    <w:rPr>
      <w:rFonts w:eastAsia="Times New Roman"/>
      <w:sz w:val="22"/>
      <w:szCs w:val="22"/>
      <w:lang w:eastAsia="en-GB"/>
    </w:rPr>
  </w:style>
  <w:style w:type="character" w:customStyle="1" w:styleId="BodyTextChar">
    <w:name w:val="Body Text Char"/>
    <w:link w:val="BodyText"/>
    <w:rsid w:val="00350E57"/>
    <w:rPr>
      <w:rFonts w:ascii="Arial" w:eastAsia="Times New Roman" w:hAnsi="Arial" w:cs="Arial"/>
      <w:sz w:val="22"/>
      <w:lang w:eastAsia="en-US"/>
    </w:rPr>
  </w:style>
  <w:style w:type="paragraph" w:customStyle="1" w:styleId="TableText">
    <w:name w:val="Table Text"/>
    <w:basedOn w:val="BodyText"/>
    <w:qFormat/>
    <w:rsid w:val="004D0769"/>
    <w:pPr>
      <w:spacing w:before="40" w:after="40"/>
      <w:jc w:val="left"/>
    </w:pPr>
  </w:style>
  <w:style w:type="paragraph" w:customStyle="1" w:styleId="PARAGRAPH">
    <w:name w:val="PARAGRAPH"/>
    <w:basedOn w:val="Normal"/>
    <w:qFormat/>
    <w:rsid w:val="00113550"/>
    <w:pPr>
      <w:spacing w:before="120" w:after="120" w:line="240" w:lineRule="auto"/>
      <w:ind w:left="-567"/>
    </w:pPr>
    <w:rPr>
      <w:sz w:val="22"/>
    </w:rPr>
  </w:style>
  <w:style w:type="paragraph" w:customStyle="1" w:styleId="FormsTableText">
    <w:name w:val="Forms Table Text"/>
    <w:basedOn w:val="Normal"/>
    <w:rsid w:val="00113550"/>
    <w:pPr>
      <w:spacing w:before="40" w:after="40" w:line="240" w:lineRule="auto"/>
    </w:pPr>
    <w:rPr>
      <w:rFonts w:eastAsia="Times New Roman"/>
      <w:sz w:val="22"/>
      <w:szCs w:val="22"/>
      <w:lang w:eastAsia="en-GB"/>
    </w:rPr>
  </w:style>
  <w:style w:type="paragraph" w:styleId="ListBullet">
    <w:name w:val="List Bullet"/>
    <w:basedOn w:val="Normal"/>
    <w:rsid w:val="00A51496"/>
    <w:pPr>
      <w:numPr>
        <w:numId w:val="2"/>
      </w:numPr>
      <w:spacing w:before="40" w:after="40" w:line="240" w:lineRule="auto"/>
      <w:ind w:left="357" w:hanging="357"/>
      <w:contextualSpacing/>
    </w:pPr>
    <w:rPr>
      <w:sz w:val="22"/>
    </w:rPr>
  </w:style>
  <w:style w:type="paragraph" w:styleId="BodyText2">
    <w:name w:val="Body Text 2"/>
    <w:basedOn w:val="Normal"/>
    <w:link w:val="BodyText2Char"/>
    <w:rsid w:val="007665EE"/>
    <w:pPr>
      <w:spacing w:after="120" w:line="480" w:lineRule="auto"/>
    </w:pPr>
  </w:style>
  <w:style w:type="character" w:customStyle="1" w:styleId="BodyText2Char">
    <w:name w:val="Body Text 2 Char"/>
    <w:basedOn w:val="DefaultParagraphFont"/>
    <w:link w:val="BodyText2"/>
    <w:rsid w:val="007665EE"/>
    <w:rPr>
      <w:rFonts w:ascii="Arial" w:hAnsi="Arial"/>
      <w:szCs w:val="24"/>
      <w:lang w:eastAsia="zh-CN"/>
    </w:rPr>
  </w:style>
  <w:style w:type="paragraph" w:styleId="BodyText3">
    <w:name w:val="Body Text 3"/>
    <w:basedOn w:val="Normal"/>
    <w:link w:val="BodyText3Char"/>
    <w:rsid w:val="007665EE"/>
    <w:pPr>
      <w:spacing w:after="120"/>
    </w:pPr>
    <w:rPr>
      <w:sz w:val="16"/>
      <w:szCs w:val="16"/>
    </w:rPr>
  </w:style>
  <w:style w:type="character" w:customStyle="1" w:styleId="BodyText3Char">
    <w:name w:val="Body Text 3 Char"/>
    <w:basedOn w:val="DefaultParagraphFont"/>
    <w:link w:val="BodyText3"/>
    <w:rsid w:val="007665EE"/>
    <w:rPr>
      <w:rFonts w:ascii="Arial" w:hAnsi="Arial"/>
      <w:sz w:val="16"/>
      <w:szCs w:val="16"/>
      <w:lang w:eastAsia="zh-CN"/>
    </w:rPr>
  </w:style>
  <w:style w:type="paragraph" w:styleId="ListParagraph">
    <w:name w:val="List Paragraph"/>
    <w:basedOn w:val="Normal"/>
    <w:uiPriority w:val="34"/>
    <w:qFormat/>
    <w:rsid w:val="00C452A9"/>
    <w:pPr>
      <w:ind w:left="720"/>
      <w:contextualSpacing/>
    </w:pPr>
  </w:style>
  <w:style w:type="paragraph" w:styleId="BodyTextIndent">
    <w:name w:val="Body Text Indent"/>
    <w:basedOn w:val="Normal"/>
    <w:link w:val="BodyTextIndentChar"/>
    <w:rsid w:val="00027D43"/>
    <w:pPr>
      <w:spacing w:after="120"/>
      <w:ind w:left="283"/>
    </w:pPr>
  </w:style>
  <w:style w:type="character" w:customStyle="1" w:styleId="BodyTextIndentChar">
    <w:name w:val="Body Text Indent Char"/>
    <w:basedOn w:val="DefaultParagraphFont"/>
    <w:link w:val="BodyTextIndent"/>
    <w:rsid w:val="00027D43"/>
    <w:rPr>
      <w:rFonts w:ascii="Arial" w:hAnsi="Arial"/>
      <w:szCs w:val="24"/>
      <w:lang w:eastAsia="zh-CN"/>
    </w:rPr>
  </w:style>
  <w:style w:type="paragraph" w:styleId="BodyTextIndent3">
    <w:name w:val="Body Text Indent 3"/>
    <w:basedOn w:val="Normal"/>
    <w:link w:val="BodyTextIndent3Char"/>
    <w:rsid w:val="00027D43"/>
    <w:pPr>
      <w:spacing w:after="120"/>
      <w:ind w:left="283"/>
    </w:pPr>
    <w:rPr>
      <w:sz w:val="16"/>
      <w:szCs w:val="16"/>
    </w:rPr>
  </w:style>
  <w:style w:type="character" w:customStyle="1" w:styleId="BodyTextIndent3Char">
    <w:name w:val="Body Text Indent 3 Char"/>
    <w:basedOn w:val="DefaultParagraphFont"/>
    <w:link w:val="BodyTextIndent3"/>
    <w:rsid w:val="00027D43"/>
    <w:rPr>
      <w:rFonts w:ascii="Arial" w:hAnsi="Arial"/>
      <w:sz w:val="16"/>
      <w:szCs w:val="16"/>
      <w:lang w:eastAsia="zh-CN"/>
    </w:rPr>
  </w:style>
  <w:style w:type="character" w:customStyle="1" w:styleId="HeaderChar">
    <w:name w:val="Header Char"/>
    <w:basedOn w:val="DefaultParagraphFont"/>
    <w:link w:val="Header"/>
    <w:uiPriority w:val="99"/>
    <w:rsid w:val="001A72F7"/>
    <w:rPr>
      <w:rFonts w:ascii="Arial" w:hAnsi="Ari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57"/>
    <w:pPr>
      <w:spacing w:line="255"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Bold">
    <w:name w:val="StlBold"/>
    <w:basedOn w:val="Normal"/>
    <w:next w:val="Normal"/>
    <w:rsid w:val="008D6CD7"/>
    <w:rPr>
      <w:b/>
    </w:rPr>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link w:val="HeaderChar"/>
    <w:uiPriority w:val="99"/>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BE5"/>
    <w:rPr>
      <w:color w:val="0000FF"/>
      <w:u w:val="single"/>
    </w:rPr>
  </w:style>
  <w:style w:type="paragraph" w:styleId="BodyText">
    <w:name w:val="Body Text"/>
    <w:basedOn w:val="Normal"/>
    <w:link w:val="BodyTextChar"/>
    <w:rsid w:val="00350E57"/>
    <w:pPr>
      <w:spacing w:line="240" w:lineRule="auto"/>
      <w:jc w:val="both"/>
    </w:pPr>
    <w:rPr>
      <w:rFonts w:eastAsia="Times New Roman" w:cs="Arial"/>
      <w:sz w:val="22"/>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1"/>
      </w:numPr>
      <w:spacing w:line="240" w:lineRule="auto"/>
    </w:pPr>
    <w:rPr>
      <w:rFonts w:eastAsia="Times New Roman"/>
      <w:sz w:val="22"/>
      <w:szCs w:val="22"/>
      <w:lang w:eastAsia="en-GB"/>
    </w:rPr>
  </w:style>
  <w:style w:type="character" w:customStyle="1" w:styleId="BodyTextChar">
    <w:name w:val="Body Text Char"/>
    <w:link w:val="BodyText"/>
    <w:rsid w:val="00350E57"/>
    <w:rPr>
      <w:rFonts w:ascii="Arial" w:eastAsia="Times New Roman" w:hAnsi="Arial" w:cs="Arial"/>
      <w:sz w:val="22"/>
      <w:lang w:eastAsia="en-US"/>
    </w:rPr>
  </w:style>
  <w:style w:type="paragraph" w:customStyle="1" w:styleId="TableText">
    <w:name w:val="Table Text"/>
    <w:basedOn w:val="BodyText"/>
    <w:qFormat/>
    <w:rsid w:val="004D0769"/>
    <w:pPr>
      <w:spacing w:before="40" w:after="40"/>
      <w:jc w:val="left"/>
    </w:pPr>
  </w:style>
  <w:style w:type="paragraph" w:customStyle="1" w:styleId="PARAGRAPH">
    <w:name w:val="PARAGRAPH"/>
    <w:basedOn w:val="Normal"/>
    <w:qFormat/>
    <w:rsid w:val="00113550"/>
    <w:pPr>
      <w:spacing w:before="120" w:after="120" w:line="240" w:lineRule="auto"/>
      <w:ind w:left="-567"/>
    </w:pPr>
    <w:rPr>
      <w:sz w:val="22"/>
    </w:rPr>
  </w:style>
  <w:style w:type="paragraph" w:customStyle="1" w:styleId="FormsTableText">
    <w:name w:val="Forms Table Text"/>
    <w:basedOn w:val="Normal"/>
    <w:rsid w:val="00113550"/>
    <w:pPr>
      <w:spacing w:before="40" w:after="40" w:line="240" w:lineRule="auto"/>
    </w:pPr>
    <w:rPr>
      <w:rFonts w:eastAsia="Times New Roman"/>
      <w:sz w:val="22"/>
      <w:szCs w:val="22"/>
      <w:lang w:eastAsia="en-GB"/>
    </w:rPr>
  </w:style>
  <w:style w:type="paragraph" w:styleId="ListBullet">
    <w:name w:val="List Bullet"/>
    <w:basedOn w:val="Normal"/>
    <w:rsid w:val="00A51496"/>
    <w:pPr>
      <w:numPr>
        <w:numId w:val="2"/>
      </w:numPr>
      <w:spacing w:before="40" w:after="40" w:line="240" w:lineRule="auto"/>
      <w:ind w:left="357" w:hanging="357"/>
      <w:contextualSpacing/>
    </w:pPr>
    <w:rPr>
      <w:sz w:val="22"/>
    </w:rPr>
  </w:style>
  <w:style w:type="paragraph" w:styleId="BodyText2">
    <w:name w:val="Body Text 2"/>
    <w:basedOn w:val="Normal"/>
    <w:link w:val="BodyText2Char"/>
    <w:rsid w:val="007665EE"/>
    <w:pPr>
      <w:spacing w:after="120" w:line="480" w:lineRule="auto"/>
    </w:pPr>
  </w:style>
  <w:style w:type="character" w:customStyle="1" w:styleId="BodyText2Char">
    <w:name w:val="Body Text 2 Char"/>
    <w:basedOn w:val="DefaultParagraphFont"/>
    <w:link w:val="BodyText2"/>
    <w:rsid w:val="007665EE"/>
    <w:rPr>
      <w:rFonts w:ascii="Arial" w:hAnsi="Arial"/>
      <w:szCs w:val="24"/>
      <w:lang w:eastAsia="zh-CN"/>
    </w:rPr>
  </w:style>
  <w:style w:type="paragraph" w:styleId="BodyText3">
    <w:name w:val="Body Text 3"/>
    <w:basedOn w:val="Normal"/>
    <w:link w:val="BodyText3Char"/>
    <w:rsid w:val="007665EE"/>
    <w:pPr>
      <w:spacing w:after="120"/>
    </w:pPr>
    <w:rPr>
      <w:sz w:val="16"/>
      <w:szCs w:val="16"/>
    </w:rPr>
  </w:style>
  <w:style w:type="character" w:customStyle="1" w:styleId="BodyText3Char">
    <w:name w:val="Body Text 3 Char"/>
    <w:basedOn w:val="DefaultParagraphFont"/>
    <w:link w:val="BodyText3"/>
    <w:rsid w:val="007665EE"/>
    <w:rPr>
      <w:rFonts w:ascii="Arial" w:hAnsi="Arial"/>
      <w:sz w:val="16"/>
      <w:szCs w:val="16"/>
      <w:lang w:eastAsia="zh-CN"/>
    </w:rPr>
  </w:style>
  <w:style w:type="paragraph" w:styleId="ListParagraph">
    <w:name w:val="List Paragraph"/>
    <w:basedOn w:val="Normal"/>
    <w:uiPriority w:val="34"/>
    <w:qFormat/>
    <w:rsid w:val="00C452A9"/>
    <w:pPr>
      <w:ind w:left="720"/>
      <w:contextualSpacing/>
    </w:pPr>
  </w:style>
  <w:style w:type="paragraph" w:styleId="BodyTextIndent">
    <w:name w:val="Body Text Indent"/>
    <w:basedOn w:val="Normal"/>
    <w:link w:val="BodyTextIndentChar"/>
    <w:rsid w:val="00027D43"/>
    <w:pPr>
      <w:spacing w:after="120"/>
      <w:ind w:left="283"/>
    </w:pPr>
  </w:style>
  <w:style w:type="character" w:customStyle="1" w:styleId="BodyTextIndentChar">
    <w:name w:val="Body Text Indent Char"/>
    <w:basedOn w:val="DefaultParagraphFont"/>
    <w:link w:val="BodyTextIndent"/>
    <w:rsid w:val="00027D43"/>
    <w:rPr>
      <w:rFonts w:ascii="Arial" w:hAnsi="Arial"/>
      <w:szCs w:val="24"/>
      <w:lang w:eastAsia="zh-CN"/>
    </w:rPr>
  </w:style>
  <w:style w:type="paragraph" w:styleId="BodyTextIndent3">
    <w:name w:val="Body Text Indent 3"/>
    <w:basedOn w:val="Normal"/>
    <w:link w:val="BodyTextIndent3Char"/>
    <w:rsid w:val="00027D43"/>
    <w:pPr>
      <w:spacing w:after="120"/>
      <w:ind w:left="283"/>
    </w:pPr>
    <w:rPr>
      <w:sz w:val="16"/>
      <w:szCs w:val="16"/>
    </w:rPr>
  </w:style>
  <w:style w:type="character" w:customStyle="1" w:styleId="BodyTextIndent3Char">
    <w:name w:val="Body Text Indent 3 Char"/>
    <w:basedOn w:val="DefaultParagraphFont"/>
    <w:link w:val="BodyTextIndent3"/>
    <w:rsid w:val="00027D43"/>
    <w:rPr>
      <w:rFonts w:ascii="Arial" w:hAnsi="Arial"/>
      <w:sz w:val="16"/>
      <w:szCs w:val="16"/>
      <w:lang w:eastAsia="zh-CN"/>
    </w:rPr>
  </w:style>
  <w:style w:type="character" w:customStyle="1" w:styleId="HeaderChar">
    <w:name w:val="Header Char"/>
    <w:basedOn w:val="DefaultParagraphFont"/>
    <w:link w:val="Header"/>
    <w:uiPriority w:val="99"/>
    <w:rsid w:val="001A72F7"/>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Health and Safety</vt:lpstr>
    </vt:vector>
  </TitlesOfParts>
  <Company>RGN</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Lorraine Hann</dc:creator>
  <cp:lastModifiedBy>Lorraine Hann</cp:lastModifiedBy>
  <cp:revision>2</cp:revision>
  <cp:lastPrinted>2012-05-23T10:45:00Z</cp:lastPrinted>
  <dcterms:created xsi:type="dcterms:W3CDTF">2012-05-31T09:12:00Z</dcterms:created>
  <dcterms:modified xsi:type="dcterms:W3CDTF">2012-05-31T09:12:00Z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Health and Safety</vt:lpwstr>
  </property>
  <property fmtid="{D5CDD505-2E9C-101B-9397-08002B2CF9AE}" pid="3" name="Subtitle">
    <vt:lpwstr>&lt;Subtitle&gt;</vt:lpwstr>
  </property>
  <property fmtid="{D5CDD505-2E9C-101B-9397-08002B2CF9AE}" pid="4" name="Date">
    <vt:lpwstr>March 09</vt:lpwstr>
  </property>
  <property fmtid="{D5CDD505-2E9C-101B-9397-08002B2CF9AE}" pid="5" name="DateP2">
    <vt:lpwstr>March 09</vt:lpwstr>
  </property>
  <property fmtid="{D5CDD505-2E9C-101B-9397-08002B2CF9AE}" pid="6" name="TitleP2">
    <vt:lpwstr>Health and Safety</vt:lpwstr>
  </property>
  <property fmtid="{D5CDD505-2E9C-101B-9397-08002B2CF9AE}" pid="7" name="Issue">
    <vt:lpwstr>Issue 1, </vt:lpwstr>
  </property>
  <property fmtid="{D5CDD505-2E9C-101B-9397-08002B2CF9AE}" pid="8" name="Approved">
    <vt:lpwstr>A. Sooren</vt:lpwstr>
  </property>
  <property fmtid="{D5CDD505-2E9C-101B-9397-08002B2CF9AE}" pid="9" name="Workspace">
    <vt:lpwstr>Document Library</vt:lpwstr>
  </property>
  <property fmtid="{D5CDD505-2E9C-101B-9397-08002B2CF9AE}" pid="10" name="Content">
    <vt:lpwstr>T. Field</vt:lpwstr>
  </property>
  <property fmtid="{D5CDD505-2E9C-101B-9397-08002B2CF9AE}" pid="11" name="Parent">
    <vt:lpwstr>Health &amp; Safety Policy and Practice</vt:lpwstr>
  </property>
  <property fmtid="{D5CDD505-2E9C-101B-9397-08002B2CF9AE}" pid="12" name="ApprovedHeading">
    <vt:lpwstr>Approved for Man Sys: </vt:lpwstr>
  </property>
  <property fmtid="{D5CDD505-2E9C-101B-9397-08002B2CF9AE}" pid="13" name="WorkspaceHeading">
    <vt:lpwstr>Workspace File: </vt:lpwstr>
  </property>
  <property fmtid="{D5CDD505-2E9C-101B-9397-08002B2CF9AE}" pid="14" name="ContentHeading">
    <vt:lpwstr>Content authorised by: </vt:lpwstr>
  </property>
  <property fmtid="{D5CDD505-2E9C-101B-9397-08002B2CF9AE}" pid="15" name="ParentHeading">
    <vt:lpwstr>Parent: </vt:lpwstr>
  </property>
</Properties>
</file>