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540" w:type="dxa"/>
        <w:tblLayout w:type="fixed"/>
        <w:tblCellMar>
          <w:left w:w="0" w:type="dxa"/>
          <w:right w:w="0" w:type="dxa"/>
        </w:tblCellMar>
        <w:tblLook w:val="01E0" w:firstRow="1" w:lastRow="1" w:firstColumn="1" w:lastColumn="1" w:noHBand="0" w:noVBand="0"/>
      </w:tblPr>
      <w:tblGrid>
        <w:gridCol w:w="3960"/>
        <w:gridCol w:w="5940"/>
      </w:tblGrid>
      <w:tr w:rsidR="00F179C1" w:rsidRPr="003B6549" w:rsidTr="007D28AB">
        <w:trPr>
          <w:trHeight w:hRule="exact" w:val="397"/>
        </w:trPr>
        <w:tc>
          <w:tcPr>
            <w:tcW w:w="9900" w:type="dxa"/>
            <w:gridSpan w:val="2"/>
            <w:tcBorders>
              <w:top w:val="single" w:sz="4" w:space="0" w:color="C0C0C0"/>
              <w:bottom w:val="single" w:sz="4" w:space="0" w:color="C0C0C0"/>
            </w:tcBorders>
            <w:shd w:val="clear" w:color="auto" w:fill="auto"/>
            <w:vAlign w:val="center"/>
          </w:tcPr>
          <w:p w:rsidR="00F179C1" w:rsidRPr="007D28AB" w:rsidRDefault="00F179C1" w:rsidP="009264DA">
            <w:pPr>
              <w:pStyle w:val="BodyText"/>
              <w:rPr>
                <w:b/>
                <w:bCs/>
                <w:sz w:val="18"/>
              </w:rPr>
            </w:pPr>
            <w:bookmarkStart w:id="0" w:name="_GoBack"/>
            <w:bookmarkEnd w:id="0"/>
            <w:r w:rsidRPr="007D28AB">
              <w:rPr>
                <w:b/>
                <w:bCs/>
                <w:sz w:val="18"/>
              </w:rPr>
              <w:t xml:space="preserve">Company Name: </w:t>
            </w:r>
            <w:r w:rsidR="002C6C18">
              <w:rPr>
                <w:b/>
                <w:bCs/>
                <w:sz w:val="18"/>
              </w:rPr>
              <w:t>Volker</w:t>
            </w:r>
            <w:r w:rsidR="009264DA">
              <w:rPr>
                <w:b/>
                <w:bCs/>
                <w:sz w:val="18"/>
              </w:rPr>
              <w:t>Highways</w:t>
            </w:r>
            <w:r w:rsidR="002C6C18">
              <w:rPr>
                <w:b/>
                <w:bCs/>
                <w:sz w:val="18"/>
              </w:rPr>
              <w:t xml:space="preserve"> Ltd</w:t>
            </w:r>
          </w:p>
        </w:tc>
      </w:tr>
      <w:tr w:rsidR="00554BB6" w:rsidRPr="003B6549" w:rsidTr="007D28AB">
        <w:trPr>
          <w:trHeight w:hRule="exact" w:val="397"/>
        </w:trPr>
        <w:tc>
          <w:tcPr>
            <w:tcW w:w="3960" w:type="dxa"/>
            <w:tcBorders>
              <w:top w:val="single" w:sz="4" w:space="0" w:color="C0C0C0"/>
              <w:bottom w:val="single" w:sz="4" w:space="0" w:color="C0C0C0"/>
            </w:tcBorders>
            <w:shd w:val="clear" w:color="auto" w:fill="auto"/>
            <w:vAlign w:val="center"/>
          </w:tcPr>
          <w:p w:rsidR="00554BB6" w:rsidRPr="003B6549" w:rsidRDefault="00554BB6" w:rsidP="009264DA">
            <w:pPr>
              <w:pStyle w:val="BodyText"/>
              <w:rPr>
                <w:b/>
                <w:sz w:val="18"/>
                <w:szCs w:val="18"/>
              </w:rPr>
            </w:pPr>
            <w:r w:rsidRPr="003B6549">
              <w:rPr>
                <w:b/>
                <w:sz w:val="18"/>
                <w:szCs w:val="18"/>
              </w:rPr>
              <w:t xml:space="preserve">Business Unit: </w:t>
            </w:r>
            <w:r w:rsidR="009264DA">
              <w:rPr>
                <w:b/>
                <w:sz w:val="18"/>
                <w:szCs w:val="18"/>
              </w:rPr>
              <w:t>Lighting</w:t>
            </w:r>
          </w:p>
        </w:tc>
        <w:tc>
          <w:tcPr>
            <w:tcW w:w="5940" w:type="dxa"/>
            <w:tcBorders>
              <w:top w:val="single" w:sz="4" w:space="0" w:color="C0C0C0"/>
              <w:bottom w:val="single" w:sz="4" w:space="0" w:color="C0C0C0"/>
            </w:tcBorders>
            <w:shd w:val="clear" w:color="auto" w:fill="auto"/>
            <w:vAlign w:val="center"/>
          </w:tcPr>
          <w:p w:rsidR="00554BB6" w:rsidRPr="003B6549" w:rsidRDefault="00554BB6" w:rsidP="00554BB6">
            <w:pPr>
              <w:spacing w:line="240" w:lineRule="auto"/>
              <w:ind w:left="180"/>
              <w:rPr>
                <w:b/>
                <w:sz w:val="18"/>
                <w:szCs w:val="18"/>
              </w:rPr>
            </w:pPr>
            <w:r>
              <w:rPr>
                <w:b/>
                <w:sz w:val="18"/>
                <w:szCs w:val="18"/>
              </w:rPr>
              <w:t>Contract No &amp; Name</w:t>
            </w:r>
            <w:r w:rsidRPr="003B6549">
              <w:rPr>
                <w:b/>
                <w:sz w:val="18"/>
                <w:szCs w:val="18"/>
              </w:rPr>
              <w:t xml:space="preserve">: </w:t>
            </w:r>
            <w:r w:rsidR="009264DA">
              <w:rPr>
                <w:b/>
                <w:sz w:val="18"/>
                <w:szCs w:val="18"/>
              </w:rPr>
              <w:t>C12019</w:t>
            </w:r>
          </w:p>
        </w:tc>
      </w:tr>
    </w:tbl>
    <w:p w:rsidR="00350E57" w:rsidRPr="00554BB6" w:rsidRDefault="00FE23D0" w:rsidP="00350E57">
      <w:r>
        <w:tab/>
      </w:r>
      <w:r>
        <w:tab/>
      </w:r>
      <w:r>
        <w:tab/>
      </w:r>
      <w:r>
        <w:tab/>
      </w:r>
      <w:r>
        <w:tab/>
      </w:r>
      <w:r>
        <w:tab/>
      </w:r>
      <w:r>
        <w:tab/>
      </w:r>
      <w:r>
        <w:tab/>
      </w:r>
      <w:r>
        <w:tab/>
      </w:r>
    </w:p>
    <w:tbl>
      <w:tblPr>
        <w:tblStyle w:val="TableGrid"/>
        <w:tblW w:w="0" w:type="auto"/>
        <w:tblInd w:w="-459" w:type="dxa"/>
        <w:tblLook w:val="01E0" w:firstRow="1" w:lastRow="1" w:firstColumn="1" w:lastColumn="1" w:noHBand="0" w:noVBand="0"/>
      </w:tblPr>
      <w:tblGrid>
        <w:gridCol w:w="1254"/>
        <w:gridCol w:w="3424"/>
        <w:gridCol w:w="2684"/>
        <w:gridCol w:w="2561"/>
      </w:tblGrid>
      <w:tr w:rsidR="00010108" w:rsidRPr="00F179C1" w:rsidTr="009E4C78">
        <w:trPr>
          <w:trHeight w:hRule="exact" w:val="581"/>
        </w:trPr>
        <w:tc>
          <w:tcPr>
            <w:tcW w:w="1254" w:type="dxa"/>
            <w:shd w:val="clear" w:color="auto" w:fill="D9D9D9" w:themeFill="background1" w:themeFillShade="D9"/>
            <w:vAlign w:val="center"/>
          </w:tcPr>
          <w:p w:rsidR="00010108" w:rsidRPr="007D28AB" w:rsidRDefault="00010108" w:rsidP="007D28AB">
            <w:pPr>
              <w:pStyle w:val="TableText"/>
              <w:rPr>
                <w:b/>
              </w:rPr>
            </w:pPr>
            <w:r w:rsidRPr="007D28AB">
              <w:rPr>
                <w:b/>
              </w:rPr>
              <w:t>Role:</w:t>
            </w:r>
          </w:p>
        </w:tc>
        <w:tc>
          <w:tcPr>
            <w:tcW w:w="3424" w:type="dxa"/>
            <w:vAlign w:val="center"/>
          </w:tcPr>
          <w:p w:rsidR="00010108" w:rsidRPr="009E4C78" w:rsidRDefault="009E4C78" w:rsidP="002076D6">
            <w:pPr>
              <w:pStyle w:val="TableText"/>
              <w:rPr>
                <w:sz w:val="20"/>
              </w:rPr>
            </w:pPr>
            <w:r w:rsidRPr="009E4C78">
              <w:rPr>
                <w:sz w:val="20"/>
              </w:rPr>
              <w:t xml:space="preserve">Assistant QS </w:t>
            </w:r>
          </w:p>
        </w:tc>
        <w:tc>
          <w:tcPr>
            <w:tcW w:w="2684" w:type="dxa"/>
            <w:shd w:val="clear" w:color="auto" w:fill="D9D9D9" w:themeFill="background1" w:themeFillShade="D9"/>
            <w:vAlign w:val="center"/>
          </w:tcPr>
          <w:p w:rsidR="00010108" w:rsidRPr="007D28AB" w:rsidRDefault="007D28AB" w:rsidP="007D28AB">
            <w:pPr>
              <w:pStyle w:val="TableText"/>
              <w:rPr>
                <w:b/>
              </w:rPr>
            </w:pPr>
            <w:r w:rsidRPr="007D28AB">
              <w:rPr>
                <w:b/>
              </w:rPr>
              <w:t xml:space="preserve">Reports to </w:t>
            </w:r>
            <w:r w:rsidR="00010108" w:rsidRPr="007D28AB">
              <w:t>(Business)</w:t>
            </w:r>
            <w:r w:rsidR="00010108" w:rsidRPr="007D28AB">
              <w:rPr>
                <w:b/>
              </w:rPr>
              <w:t>:</w:t>
            </w:r>
          </w:p>
        </w:tc>
        <w:tc>
          <w:tcPr>
            <w:tcW w:w="2561" w:type="dxa"/>
            <w:vAlign w:val="center"/>
          </w:tcPr>
          <w:p w:rsidR="009E4C78" w:rsidRPr="00D01E19" w:rsidRDefault="009264DA" w:rsidP="00D01E19">
            <w:pPr>
              <w:pStyle w:val="TableText"/>
              <w:rPr>
                <w:sz w:val="20"/>
              </w:rPr>
            </w:pPr>
            <w:r>
              <w:rPr>
                <w:sz w:val="20"/>
              </w:rPr>
              <w:t>Lighting</w:t>
            </w:r>
          </w:p>
          <w:p w:rsidR="00010108" w:rsidRPr="00D01E19" w:rsidRDefault="00010108" w:rsidP="00D01E19">
            <w:pPr>
              <w:pStyle w:val="TableText"/>
              <w:rPr>
                <w:sz w:val="20"/>
              </w:rPr>
            </w:pPr>
          </w:p>
          <w:p w:rsidR="00010108" w:rsidRPr="00D01E19" w:rsidRDefault="00010108" w:rsidP="00D01E19">
            <w:pPr>
              <w:pStyle w:val="TableText"/>
              <w:rPr>
                <w:sz w:val="20"/>
              </w:rPr>
            </w:pPr>
          </w:p>
        </w:tc>
      </w:tr>
      <w:tr w:rsidR="00010108" w:rsidRPr="00F179C1" w:rsidTr="00D01E19">
        <w:trPr>
          <w:trHeight w:hRule="exact" w:val="576"/>
        </w:trPr>
        <w:tc>
          <w:tcPr>
            <w:tcW w:w="1254" w:type="dxa"/>
            <w:vMerge w:val="restart"/>
            <w:shd w:val="clear" w:color="auto" w:fill="D9D9D9" w:themeFill="background1" w:themeFillShade="D9"/>
            <w:vAlign w:val="center"/>
          </w:tcPr>
          <w:p w:rsidR="00010108" w:rsidRPr="007D28AB" w:rsidRDefault="00010108" w:rsidP="007D28AB">
            <w:pPr>
              <w:pStyle w:val="TableText"/>
              <w:rPr>
                <w:b/>
              </w:rPr>
            </w:pPr>
            <w:r w:rsidRPr="007D28AB">
              <w:rPr>
                <w:b/>
              </w:rPr>
              <w:t>Location:</w:t>
            </w:r>
          </w:p>
          <w:p w:rsidR="00010108" w:rsidRPr="007D28AB" w:rsidRDefault="00010108" w:rsidP="007D28AB">
            <w:pPr>
              <w:pStyle w:val="TableText"/>
              <w:rPr>
                <w:b/>
              </w:rPr>
            </w:pPr>
          </w:p>
        </w:tc>
        <w:tc>
          <w:tcPr>
            <w:tcW w:w="3424" w:type="dxa"/>
            <w:vMerge w:val="restart"/>
          </w:tcPr>
          <w:p w:rsidR="00D01E19" w:rsidRDefault="00D01E19" w:rsidP="00D01E19">
            <w:pPr>
              <w:pStyle w:val="TableText"/>
              <w:spacing w:before="0" w:after="0"/>
              <w:rPr>
                <w:sz w:val="20"/>
              </w:rPr>
            </w:pPr>
          </w:p>
          <w:p w:rsidR="00010108" w:rsidRPr="009E4C78" w:rsidRDefault="009264DA" w:rsidP="00D01E19">
            <w:pPr>
              <w:pStyle w:val="TableText"/>
              <w:spacing w:before="0" w:after="0"/>
              <w:rPr>
                <w:sz w:val="20"/>
              </w:rPr>
            </w:pPr>
            <w:r>
              <w:rPr>
                <w:sz w:val="20"/>
              </w:rPr>
              <w:t>High Wycombe</w:t>
            </w:r>
          </w:p>
        </w:tc>
        <w:tc>
          <w:tcPr>
            <w:tcW w:w="2684" w:type="dxa"/>
            <w:shd w:val="clear" w:color="auto" w:fill="D9D9D9" w:themeFill="background1" w:themeFillShade="D9"/>
            <w:vAlign w:val="center"/>
          </w:tcPr>
          <w:p w:rsidR="00010108" w:rsidRPr="007D28AB" w:rsidRDefault="007D28AB" w:rsidP="007D28AB">
            <w:pPr>
              <w:pStyle w:val="TableText"/>
              <w:rPr>
                <w:b/>
              </w:rPr>
            </w:pPr>
            <w:r w:rsidRPr="007D28AB">
              <w:rPr>
                <w:b/>
              </w:rPr>
              <w:t>Reports to</w:t>
            </w:r>
            <w:r>
              <w:rPr>
                <w:b/>
              </w:rPr>
              <w:t xml:space="preserve"> </w:t>
            </w:r>
            <w:r w:rsidR="00010108" w:rsidRPr="007D28AB">
              <w:t>(Function)</w:t>
            </w:r>
            <w:r w:rsidR="00010108" w:rsidRPr="007D28AB">
              <w:rPr>
                <w:b/>
              </w:rPr>
              <w:t>:</w:t>
            </w:r>
          </w:p>
        </w:tc>
        <w:tc>
          <w:tcPr>
            <w:tcW w:w="2561" w:type="dxa"/>
            <w:vAlign w:val="center"/>
          </w:tcPr>
          <w:p w:rsidR="009E4C78" w:rsidRPr="00D01E19" w:rsidRDefault="009264DA" w:rsidP="00D01E19">
            <w:pPr>
              <w:pStyle w:val="TableText"/>
              <w:rPr>
                <w:sz w:val="20"/>
              </w:rPr>
            </w:pPr>
            <w:r>
              <w:rPr>
                <w:sz w:val="20"/>
              </w:rPr>
              <w:t>David Fish</w:t>
            </w:r>
          </w:p>
          <w:p w:rsidR="00010108" w:rsidRPr="00D01E19" w:rsidRDefault="00010108" w:rsidP="00D01E19">
            <w:pPr>
              <w:pStyle w:val="TableText"/>
              <w:rPr>
                <w:sz w:val="20"/>
              </w:rPr>
            </w:pPr>
          </w:p>
          <w:p w:rsidR="00010108" w:rsidRPr="00D01E19" w:rsidRDefault="00010108" w:rsidP="00D01E19">
            <w:pPr>
              <w:pStyle w:val="TableText"/>
              <w:rPr>
                <w:sz w:val="20"/>
              </w:rPr>
            </w:pPr>
          </w:p>
        </w:tc>
      </w:tr>
      <w:tr w:rsidR="00010108" w:rsidRPr="00F179C1" w:rsidTr="007D28AB">
        <w:trPr>
          <w:trHeight w:hRule="exact" w:val="397"/>
        </w:trPr>
        <w:tc>
          <w:tcPr>
            <w:tcW w:w="1254" w:type="dxa"/>
            <w:vMerge/>
            <w:shd w:val="clear" w:color="auto" w:fill="D9D9D9" w:themeFill="background1" w:themeFillShade="D9"/>
            <w:vAlign w:val="center"/>
          </w:tcPr>
          <w:p w:rsidR="00010108" w:rsidRPr="007D28AB" w:rsidRDefault="00010108" w:rsidP="007D28AB">
            <w:pPr>
              <w:pStyle w:val="TableText"/>
            </w:pPr>
          </w:p>
        </w:tc>
        <w:tc>
          <w:tcPr>
            <w:tcW w:w="3424" w:type="dxa"/>
            <w:vMerge/>
            <w:vAlign w:val="center"/>
          </w:tcPr>
          <w:p w:rsidR="00010108" w:rsidRPr="007D28AB" w:rsidRDefault="00010108" w:rsidP="007D28AB">
            <w:pPr>
              <w:pStyle w:val="TableText"/>
            </w:pPr>
          </w:p>
        </w:tc>
        <w:tc>
          <w:tcPr>
            <w:tcW w:w="2684" w:type="dxa"/>
            <w:shd w:val="clear" w:color="auto" w:fill="D9D9D9" w:themeFill="background1" w:themeFillShade="D9"/>
            <w:vAlign w:val="center"/>
          </w:tcPr>
          <w:p w:rsidR="00010108" w:rsidRPr="007D28AB" w:rsidRDefault="00010108" w:rsidP="007D28AB">
            <w:pPr>
              <w:pStyle w:val="TableText"/>
              <w:rPr>
                <w:b/>
              </w:rPr>
            </w:pPr>
            <w:r w:rsidRPr="007D28AB">
              <w:rPr>
                <w:b/>
              </w:rPr>
              <w:t>Current Job Holder:</w:t>
            </w:r>
          </w:p>
        </w:tc>
        <w:tc>
          <w:tcPr>
            <w:tcW w:w="2561" w:type="dxa"/>
            <w:vAlign w:val="center"/>
          </w:tcPr>
          <w:p w:rsidR="00010108" w:rsidRPr="009264DA" w:rsidRDefault="009264DA" w:rsidP="007D28AB">
            <w:pPr>
              <w:pStyle w:val="TableText"/>
              <w:rPr>
                <w:sz w:val="20"/>
              </w:rPr>
            </w:pPr>
            <w:r w:rsidRPr="009264DA">
              <w:rPr>
                <w:sz w:val="20"/>
              </w:rPr>
              <w:t>Kris Munt</w:t>
            </w:r>
          </w:p>
          <w:p w:rsidR="00010108" w:rsidRPr="007D28AB" w:rsidRDefault="00010108" w:rsidP="007D28AB">
            <w:pPr>
              <w:pStyle w:val="TableText"/>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923"/>
      </w:tblGrid>
      <w:tr w:rsidR="00F179C1" w:rsidRPr="00F179C1" w:rsidTr="007D28AB">
        <w:trPr>
          <w:trHeight w:val="397"/>
        </w:trPr>
        <w:tc>
          <w:tcPr>
            <w:tcW w:w="9923" w:type="dxa"/>
            <w:shd w:val="clear" w:color="auto" w:fill="D9D9D9" w:themeFill="background1" w:themeFillShade="D9"/>
            <w:vAlign w:val="center"/>
          </w:tcPr>
          <w:p w:rsidR="00F179C1" w:rsidRPr="007D28AB" w:rsidRDefault="00F179C1" w:rsidP="007D28AB">
            <w:pPr>
              <w:pStyle w:val="TableText"/>
              <w:rPr>
                <w:b/>
              </w:rPr>
            </w:pPr>
            <w:r w:rsidRPr="007D28AB">
              <w:rPr>
                <w:b/>
              </w:rPr>
              <w:t>Overall Role Purpose:</w:t>
            </w:r>
          </w:p>
        </w:tc>
      </w:tr>
      <w:tr w:rsidR="00240046" w:rsidRPr="00F179C1" w:rsidTr="007D28AB">
        <w:trPr>
          <w:trHeight w:val="397"/>
        </w:trPr>
        <w:tc>
          <w:tcPr>
            <w:tcW w:w="9923" w:type="dxa"/>
            <w:vAlign w:val="center"/>
          </w:tcPr>
          <w:p w:rsidR="009E4C78" w:rsidRPr="008C3034" w:rsidRDefault="009E4C78" w:rsidP="009E4C78">
            <w:pPr>
              <w:spacing w:before="40"/>
            </w:pPr>
            <w:r w:rsidRPr="008C3034">
              <w:t xml:space="preserve">Reporting to the Senior Quantity Surveyor, the </w:t>
            </w:r>
            <w:r>
              <w:t>Assistant QS i</w:t>
            </w:r>
            <w:r w:rsidRPr="008C3034">
              <w:t xml:space="preserve">s required to assist </w:t>
            </w:r>
            <w:r>
              <w:t>Senior Surveyors</w:t>
            </w:r>
            <w:r w:rsidR="009264DA">
              <w:t xml:space="preserve"> in their duties operating Street Lighting contracts outside of London. These contracts include Poole, Bournemouth, Reading, Slough, Wokingham, Luton and various scheme works. </w:t>
            </w:r>
          </w:p>
          <w:p w:rsidR="007D28AB" w:rsidRPr="00F179C1" w:rsidRDefault="007D28AB" w:rsidP="007D28AB">
            <w:pPr>
              <w:rPr>
                <w:b/>
                <w:szCs w:val="20"/>
              </w:rPr>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923"/>
      </w:tblGrid>
      <w:tr w:rsidR="00F179C1" w:rsidRPr="00F179C1" w:rsidTr="00F179C1">
        <w:tc>
          <w:tcPr>
            <w:tcW w:w="9923" w:type="dxa"/>
            <w:shd w:val="clear" w:color="auto" w:fill="D9D9D9" w:themeFill="background1" w:themeFillShade="D9"/>
          </w:tcPr>
          <w:p w:rsidR="00F179C1" w:rsidRPr="00F179C1" w:rsidRDefault="00F179C1" w:rsidP="00F179C1">
            <w:pPr>
              <w:pStyle w:val="TableText"/>
              <w:rPr>
                <w:b/>
              </w:rPr>
            </w:pPr>
            <w:r w:rsidRPr="00F179C1">
              <w:rPr>
                <w:b/>
              </w:rPr>
              <w:t>Key Accountabilities:</w:t>
            </w:r>
          </w:p>
          <w:p w:rsidR="00F179C1" w:rsidRPr="00F179C1" w:rsidRDefault="00F179C1" w:rsidP="0013661B">
            <w:pPr>
              <w:pStyle w:val="TableText"/>
            </w:pPr>
            <w:r w:rsidRPr="00F179C1">
              <w:t>(describe the key tasks and responsibilities the job-holder has on an on-going basis)</w:t>
            </w:r>
          </w:p>
        </w:tc>
      </w:tr>
      <w:tr w:rsidR="00240046" w:rsidRPr="00F179C1" w:rsidTr="00A51496">
        <w:tc>
          <w:tcPr>
            <w:tcW w:w="9923" w:type="dxa"/>
          </w:tcPr>
          <w:p w:rsidR="009E4C78" w:rsidRPr="00C649E8" w:rsidRDefault="009E4C78" w:rsidP="009E4C78">
            <w:pPr>
              <w:pStyle w:val="BodyText"/>
              <w:spacing w:before="40"/>
              <w:rPr>
                <w:b/>
                <w:sz w:val="20"/>
              </w:rPr>
            </w:pPr>
            <w:r w:rsidRPr="00C649E8">
              <w:rPr>
                <w:b/>
                <w:sz w:val="20"/>
              </w:rPr>
              <w:t xml:space="preserve">Key Accountabilities </w:t>
            </w:r>
          </w:p>
          <w:p w:rsidR="009E4C78" w:rsidRPr="00C649E8" w:rsidRDefault="009E4C78" w:rsidP="009E4C78">
            <w:pPr>
              <w:spacing w:before="40"/>
              <w:rPr>
                <w:rFonts w:cs="Arial"/>
                <w:szCs w:val="20"/>
              </w:rPr>
            </w:pPr>
            <w:r w:rsidRPr="00C649E8">
              <w:rPr>
                <w:rFonts w:cs="Arial"/>
                <w:szCs w:val="20"/>
              </w:rPr>
              <w:t>(describe the key tasks and responsibilities the job-holder has on an on-going basis)</w:t>
            </w:r>
          </w:p>
          <w:p w:rsidR="009E4C78" w:rsidRPr="00C649E8" w:rsidRDefault="009E4C78" w:rsidP="009E4C78">
            <w:pPr>
              <w:spacing w:before="40"/>
              <w:rPr>
                <w:rFonts w:cs="Arial"/>
                <w:szCs w:val="20"/>
              </w:rPr>
            </w:pPr>
          </w:p>
          <w:p w:rsidR="009E4C78" w:rsidRPr="00C649E8" w:rsidRDefault="009E4C78" w:rsidP="009E4C78">
            <w:pPr>
              <w:tabs>
                <w:tab w:val="left" w:pos="0"/>
              </w:tabs>
              <w:ind w:right="-3"/>
              <w:rPr>
                <w:rFonts w:cs="Arial"/>
                <w:b/>
                <w:szCs w:val="20"/>
              </w:rPr>
            </w:pPr>
            <w:r w:rsidRPr="00C649E8">
              <w:rPr>
                <w:rFonts w:cs="Arial"/>
                <w:b/>
                <w:szCs w:val="20"/>
              </w:rPr>
              <w:t>1. GENERAL:</w:t>
            </w:r>
          </w:p>
          <w:p w:rsidR="009E4C78" w:rsidRPr="00C649E8" w:rsidRDefault="009E4C78" w:rsidP="009E4C78">
            <w:pPr>
              <w:ind w:right="-3"/>
              <w:rPr>
                <w:rFonts w:cs="Arial"/>
                <w:b/>
                <w:szCs w:val="20"/>
              </w:rPr>
            </w:pPr>
          </w:p>
          <w:p w:rsidR="009E4C78" w:rsidRPr="00C649E8" w:rsidRDefault="009E4C78" w:rsidP="009E4C78">
            <w:pPr>
              <w:numPr>
                <w:ilvl w:val="0"/>
                <w:numId w:val="14"/>
              </w:numPr>
              <w:spacing w:line="240" w:lineRule="auto"/>
              <w:rPr>
                <w:rFonts w:cs="Arial"/>
                <w:b/>
                <w:bCs/>
                <w:szCs w:val="20"/>
                <w:u w:val="single"/>
              </w:rPr>
            </w:pPr>
            <w:r w:rsidRPr="00C649E8">
              <w:rPr>
                <w:rFonts w:cs="Arial"/>
                <w:szCs w:val="20"/>
              </w:rPr>
              <w:t>Assist the procurement process to maximise profit and help ensure subcontract orders are placed on time and in accordance with the company policy.</w:t>
            </w:r>
          </w:p>
          <w:p w:rsidR="009E4C78" w:rsidRPr="00C649E8" w:rsidRDefault="009E4C78" w:rsidP="009E4C78">
            <w:pPr>
              <w:numPr>
                <w:ilvl w:val="0"/>
                <w:numId w:val="14"/>
              </w:numPr>
              <w:spacing w:line="240" w:lineRule="auto"/>
              <w:rPr>
                <w:rFonts w:cs="Arial"/>
                <w:b/>
                <w:bCs/>
                <w:szCs w:val="20"/>
                <w:u w:val="single"/>
              </w:rPr>
            </w:pPr>
            <w:r w:rsidRPr="00C649E8">
              <w:rPr>
                <w:rFonts w:cs="Arial"/>
                <w:bCs/>
                <w:szCs w:val="20"/>
              </w:rPr>
              <w:t xml:space="preserve">Be aware of the contractual requirements of </w:t>
            </w:r>
            <w:r w:rsidR="009264DA">
              <w:rPr>
                <w:rFonts w:cs="Arial"/>
                <w:bCs/>
                <w:szCs w:val="20"/>
              </w:rPr>
              <w:t>each contract</w:t>
            </w:r>
            <w:r w:rsidRPr="00C649E8">
              <w:rPr>
                <w:rFonts w:cs="Arial"/>
                <w:bCs/>
                <w:szCs w:val="20"/>
              </w:rPr>
              <w:t xml:space="preserve">. </w:t>
            </w:r>
          </w:p>
          <w:p w:rsidR="009E4C78" w:rsidRPr="00C649E8" w:rsidRDefault="009264DA" w:rsidP="009E4C78">
            <w:pPr>
              <w:numPr>
                <w:ilvl w:val="0"/>
                <w:numId w:val="14"/>
              </w:numPr>
              <w:spacing w:line="240" w:lineRule="auto"/>
              <w:rPr>
                <w:rFonts w:cs="Arial"/>
                <w:b/>
                <w:bCs/>
                <w:szCs w:val="20"/>
                <w:u w:val="single"/>
              </w:rPr>
            </w:pPr>
            <w:r>
              <w:rPr>
                <w:rFonts w:cs="Arial"/>
                <w:bCs/>
                <w:szCs w:val="20"/>
              </w:rPr>
              <w:t>Act in VH</w:t>
            </w:r>
            <w:r w:rsidR="009E4C78" w:rsidRPr="00C649E8">
              <w:rPr>
                <w:rFonts w:cs="Arial"/>
                <w:bCs/>
                <w:szCs w:val="20"/>
              </w:rPr>
              <w:t>L’s best commercial interests at all times.</w:t>
            </w:r>
          </w:p>
          <w:p w:rsidR="009E4C78" w:rsidRPr="00C649E8" w:rsidRDefault="009E4C78" w:rsidP="009E4C78">
            <w:pPr>
              <w:numPr>
                <w:ilvl w:val="0"/>
                <w:numId w:val="14"/>
              </w:numPr>
              <w:spacing w:line="240" w:lineRule="auto"/>
              <w:rPr>
                <w:rFonts w:cs="Arial"/>
                <w:b/>
                <w:bCs/>
                <w:szCs w:val="20"/>
                <w:u w:val="single"/>
              </w:rPr>
            </w:pPr>
            <w:r w:rsidRPr="00C649E8">
              <w:rPr>
                <w:rFonts w:cs="Arial"/>
                <w:szCs w:val="20"/>
              </w:rPr>
              <w:t xml:space="preserve">To act professionally at all times. </w:t>
            </w:r>
          </w:p>
          <w:p w:rsidR="009E4C78" w:rsidRPr="00C649E8" w:rsidRDefault="009E4C78" w:rsidP="009E4C78">
            <w:pPr>
              <w:numPr>
                <w:ilvl w:val="0"/>
                <w:numId w:val="14"/>
              </w:numPr>
              <w:spacing w:line="240" w:lineRule="auto"/>
              <w:rPr>
                <w:rFonts w:cs="Arial"/>
                <w:b/>
                <w:bCs/>
                <w:szCs w:val="20"/>
                <w:u w:val="single"/>
              </w:rPr>
            </w:pPr>
            <w:r w:rsidRPr="00C649E8">
              <w:rPr>
                <w:rFonts w:cs="Arial"/>
                <w:szCs w:val="20"/>
              </w:rPr>
              <w:t>Work with and develop the trainee surveyor</w:t>
            </w:r>
            <w:r w:rsidR="009264DA">
              <w:rPr>
                <w:rFonts w:cs="Arial"/>
                <w:szCs w:val="20"/>
              </w:rPr>
              <w:t>s on each site.</w:t>
            </w:r>
          </w:p>
          <w:p w:rsidR="009E4C78" w:rsidRPr="00C649E8" w:rsidRDefault="009E4C78" w:rsidP="009E4C78">
            <w:pPr>
              <w:ind w:left="360" w:right="-3"/>
              <w:rPr>
                <w:rFonts w:cs="Arial"/>
                <w:b/>
                <w:szCs w:val="20"/>
                <w:u w:val="single"/>
              </w:rPr>
            </w:pPr>
          </w:p>
          <w:p w:rsidR="009E4C78" w:rsidRPr="00C649E8" w:rsidRDefault="009E4C78" w:rsidP="009E4C78">
            <w:pPr>
              <w:ind w:right="-3"/>
              <w:rPr>
                <w:rFonts w:cs="Arial"/>
                <w:b/>
                <w:szCs w:val="20"/>
              </w:rPr>
            </w:pPr>
            <w:r w:rsidRPr="00C649E8">
              <w:rPr>
                <w:rFonts w:cs="Arial"/>
                <w:b/>
                <w:szCs w:val="20"/>
              </w:rPr>
              <w:t>2. TENDER:</w:t>
            </w:r>
          </w:p>
          <w:p w:rsidR="009E4C78" w:rsidRPr="00C649E8" w:rsidRDefault="009E4C78" w:rsidP="009E4C78">
            <w:pPr>
              <w:ind w:right="-3"/>
              <w:rPr>
                <w:rFonts w:cs="Arial"/>
                <w:b/>
                <w:szCs w:val="20"/>
              </w:rPr>
            </w:pPr>
          </w:p>
          <w:p w:rsidR="009E4C78" w:rsidRPr="00C649E8" w:rsidRDefault="009E4C78" w:rsidP="009E4C78">
            <w:pPr>
              <w:numPr>
                <w:ilvl w:val="0"/>
                <w:numId w:val="15"/>
              </w:numPr>
              <w:spacing w:line="240" w:lineRule="auto"/>
              <w:ind w:right="-3"/>
              <w:rPr>
                <w:rFonts w:cs="Arial"/>
                <w:szCs w:val="20"/>
              </w:rPr>
            </w:pPr>
            <w:r w:rsidRPr="00C649E8">
              <w:rPr>
                <w:rFonts w:cs="Arial"/>
                <w:szCs w:val="20"/>
              </w:rPr>
              <w:t>Assist the Bid team as required.</w:t>
            </w:r>
          </w:p>
          <w:p w:rsidR="009E4C78" w:rsidRPr="00C649E8" w:rsidRDefault="009E4C78" w:rsidP="009E4C78">
            <w:pPr>
              <w:ind w:left="360" w:right="-3" w:hanging="360"/>
              <w:rPr>
                <w:rFonts w:cs="Arial"/>
                <w:b/>
                <w:szCs w:val="20"/>
              </w:rPr>
            </w:pPr>
          </w:p>
          <w:p w:rsidR="009E4C78" w:rsidRPr="00C649E8" w:rsidRDefault="009E4C78" w:rsidP="009E4C78">
            <w:pPr>
              <w:ind w:left="360" w:right="-3" w:hanging="360"/>
              <w:rPr>
                <w:rFonts w:cs="Arial"/>
                <w:b/>
                <w:szCs w:val="20"/>
              </w:rPr>
            </w:pPr>
            <w:r w:rsidRPr="00C649E8">
              <w:rPr>
                <w:rFonts w:cs="Arial"/>
                <w:b/>
                <w:szCs w:val="20"/>
              </w:rPr>
              <w:t>3.</w:t>
            </w:r>
            <w:r w:rsidRPr="00C649E8">
              <w:rPr>
                <w:rFonts w:cs="Arial"/>
                <w:b/>
                <w:szCs w:val="20"/>
              </w:rPr>
              <w:tab/>
              <w:t>PRE-CONSTRUCTION:</w:t>
            </w:r>
          </w:p>
          <w:p w:rsidR="009E4C78" w:rsidRPr="00C649E8" w:rsidRDefault="009E4C78" w:rsidP="009E4C78">
            <w:pPr>
              <w:ind w:right="-3"/>
              <w:rPr>
                <w:rFonts w:cs="Arial"/>
                <w:b/>
                <w:szCs w:val="20"/>
              </w:rPr>
            </w:pPr>
          </w:p>
          <w:p w:rsidR="009E4C78" w:rsidRPr="00C649E8" w:rsidRDefault="009E4C78" w:rsidP="009E4C78">
            <w:pPr>
              <w:numPr>
                <w:ilvl w:val="0"/>
                <w:numId w:val="15"/>
              </w:numPr>
              <w:spacing w:line="240" w:lineRule="auto"/>
              <w:ind w:right="-3"/>
              <w:rPr>
                <w:rFonts w:cs="Arial"/>
                <w:szCs w:val="20"/>
              </w:rPr>
            </w:pPr>
            <w:r w:rsidRPr="00C649E8">
              <w:rPr>
                <w:rFonts w:cs="Arial"/>
                <w:szCs w:val="20"/>
              </w:rPr>
              <w:t>Understand the project, our tender offer, and review the tender documents.</w:t>
            </w:r>
          </w:p>
          <w:p w:rsidR="009E4C78" w:rsidRPr="00C649E8" w:rsidRDefault="009E4C78" w:rsidP="009E4C78">
            <w:pPr>
              <w:numPr>
                <w:ilvl w:val="0"/>
                <w:numId w:val="15"/>
              </w:numPr>
              <w:spacing w:line="240" w:lineRule="auto"/>
              <w:ind w:right="-3"/>
              <w:rPr>
                <w:rFonts w:cs="Arial"/>
                <w:szCs w:val="20"/>
              </w:rPr>
            </w:pPr>
            <w:r w:rsidRPr="00C649E8">
              <w:rPr>
                <w:rFonts w:cs="Arial"/>
                <w:szCs w:val="20"/>
              </w:rPr>
              <w:t>Understand and be aware of the tender book allowances, risk and scopes.</w:t>
            </w:r>
          </w:p>
          <w:p w:rsidR="009E4C78" w:rsidRPr="00C649E8" w:rsidRDefault="009E4C78" w:rsidP="009E4C78">
            <w:pPr>
              <w:numPr>
                <w:ilvl w:val="0"/>
                <w:numId w:val="15"/>
              </w:numPr>
              <w:spacing w:line="240" w:lineRule="auto"/>
              <w:ind w:right="-3"/>
              <w:rPr>
                <w:rFonts w:cs="Arial"/>
                <w:szCs w:val="20"/>
              </w:rPr>
            </w:pPr>
            <w:r w:rsidRPr="00C649E8">
              <w:rPr>
                <w:rFonts w:cs="Arial"/>
                <w:szCs w:val="20"/>
              </w:rPr>
              <w:t>Assist in the establishment of the first profit and loss forecast.</w:t>
            </w:r>
          </w:p>
          <w:p w:rsidR="009E4C78" w:rsidRPr="00C649E8" w:rsidRDefault="009E4C78" w:rsidP="009E4C78">
            <w:pPr>
              <w:ind w:left="360" w:right="-3"/>
              <w:rPr>
                <w:rFonts w:cs="Arial"/>
                <w:b/>
                <w:szCs w:val="20"/>
                <w:u w:val="single"/>
              </w:rPr>
            </w:pPr>
          </w:p>
          <w:p w:rsidR="009E4C78" w:rsidRPr="00C649E8" w:rsidRDefault="009E4C78" w:rsidP="009E4C78">
            <w:pPr>
              <w:ind w:left="360" w:right="-3" w:hanging="360"/>
              <w:rPr>
                <w:rFonts w:cs="Arial"/>
                <w:b/>
                <w:szCs w:val="20"/>
              </w:rPr>
            </w:pPr>
            <w:r w:rsidRPr="00C649E8">
              <w:rPr>
                <w:rFonts w:cs="Arial"/>
                <w:b/>
                <w:szCs w:val="20"/>
              </w:rPr>
              <w:t>4.</w:t>
            </w:r>
            <w:r w:rsidRPr="00C649E8">
              <w:rPr>
                <w:rFonts w:cs="Arial"/>
                <w:b/>
                <w:szCs w:val="20"/>
              </w:rPr>
              <w:tab/>
              <w:t>CONSTRUCTION:</w:t>
            </w:r>
          </w:p>
          <w:p w:rsidR="009E4C78" w:rsidRPr="00C649E8" w:rsidRDefault="009E4C78" w:rsidP="009E4C78">
            <w:pPr>
              <w:ind w:left="360" w:right="-3" w:hanging="360"/>
              <w:rPr>
                <w:rFonts w:cs="Arial"/>
                <w:b/>
                <w:szCs w:val="20"/>
              </w:rPr>
            </w:pPr>
          </w:p>
          <w:p w:rsidR="009E4C78" w:rsidRPr="00C649E8" w:rsidRDefault="009E4C78" w:rsidP="009E4C78">
            <w:pPr>
              <w:ind w:left="360" w:firstLine="360"/>
              <w:rPr>
                <w:rFonts w:cs="Arial"/>
                <w:b/>
                <w:szCs w:val="20"/>
              </w:rPr>
            </w:pPr>
            <w:r w:rsidRPr="00C649E8">
              <w:rPr>
                <w:rFonts w:cs="Arial"/>
                <w:b/>
                <w:szCs w:val="20"/>
              </w:rPr>
              <w:t>The Project team:</w:t>
            </w:r>
          </w:p>
          <w:p w:rsidR="009E4C78" w:rsidRPr="00C649E8" w:rsidRDefault="009E4C78" w:rsidP="009E4C78">
            <w:pPr>
              <w:numPr>
                <w:ilvl w:val="0"/>
                <w:numId w:val="16"/>
              </w:numPr>
              <w:spacing w:line="240" w:lineRule="auto"/>
              <w:rPr>
                <w:rFonts w:cs="Arial"/>
                <w:szCs w:val="20"/>
              </w:rPr>
            </w:pPr>
            <w:r w:rsidRPr="00C649E8">
              <w:rPr>
                <w:rFonts w:cs="Arial"/>
                <w:szCs w:val="20"/>
              </w:rPr>
              <w:t>Ensure you are aware of your roles and responsibilities with particular reference to Volker</w:t>
            </w:r>
            <w:r w:rsidR="009264DA">
              <w:rPr>
                <w:rFonts w:cs="Arial"/>
                <w:szCs w:val="20"/>
              </w:rPr>
              <w:t>Highways</w:t>
            </w:r>
            <w:r w:rsidRPr="00C649E8">
              <w:rPr>
                <w:rFonts w:cs="Arial"/>
                <w:szCs w:val="20"/>
              </w:rPr>
              <w:t>’s commercial interests.</w:t>
            </w:r>
          </w:p>
          <w:p w:rsidR="009E4C78" w:rsidRPr="00C649E8" w:rsidRDefault="009E4C78" w:rsidP="009E4C78">
            <w:pPr>
              <w:numPr>
                <w:ilvl w:val="0"/>
                <w:numId w:val="16"/>
              </w:numPr>
              <w:spacing w:line="240" w:lineRule="auto"/>
              <w:rPr>
                <w:rFonts w:cs="Arial"/>
                <w:szCs w:val="20"/>
              </w:rPr>
            </w:pPr>
            <w:r w:rsidRPr="00C649E8">
              <w:rPr>
                <w:rFonts w:cs="Arial"/>
                <w:szCs w:val="20"/>
              </w:rPr>
              <w:t>Help to maximise staff morale</w:t>
            </w:r>
          </w:p>
          <w:p w:rsidR="009E4C78" w:rsidRPr="00C649E8" w:rsidRDefault="009E4C78" w:rsidP="009E4C78">
            <w:pPr>
              <w:numPr>
                <w:ilvl w:val="0"/>
                <w:numId w:val="16"/>
              </w:numPr>
              <w:spacing w:line="240" w:lineRule="auto"/>
              <w:rPr>
                <w:rFonts w:cs="Arial"/>
                <w:szCs w:val="20"/>
              </w:rPr>
            </w:pPr>
            <w:r w:rsidRPr="00C649E8">
              <w:rPr>
                <w:rFonts w:cs="Arial"/>
                <w:szCs w:val="20"/>
              </w:rPr>
              <w:t>Ensure you effectively and appropriately communicate between all members of staff.</w:t>
            </w:r>
          </w:p>
          <w:p w:rsidR="009E4C78" w:rsidRPr="00C649E8" w:rsidRDefault="009E4C78" w:rsidP="009E4C78">
            <w:pPr>
              <w:numPr>
                <w:ilvl w:val="0"/>
                <w:numId w:val="16"/>
              </w:numPr>
              <w:spacing w:line="240" w:lineRule="auto"/>
              <w:rPr>
                <w:rFonts w:cs="Arial"/>
                <w:szCs w:val="20"/>
              </w:rPr>
            </w:pPr>
            <w:r w:rsidRPr="00C649E8">
              <w:rPr>
                <w:rFonts w:cs="Arial"/>
                <w:szCs w:val="20"/>
              </w:rPr>
              <w:t>Attend regular internal meetings held and ensure your actions are closed out quickly.</w:t>
            </w:r>
            <w:r w:rsidRPr="00C649E8">
              <w:rPr>
                <w:rFonts w:cs="Arial"/>
                <w:szCs w:val="20"/>
              </w:rPr>
              <w:br/>
            </w:r>
          </w:p>
          <w:p w:rsidR="009E4C78" w:rsidRPr="00C649E8" w:rsidRDefault="009E4C78" w:rsidP="009E4C78">
            <w:pPr>
              <w:ind w:left="360" w:firstLine="360"/>
              <w:rPr>
                <w:rFonts w:cs="Arial"/>
                <w:b/>
                <w:szCs w:val="20"/>
              </w:rPr>
            </w:pPr>
            <w:r w:rsidRPr="00C649E8">
              <w:rPr>
                <w:rFonts w:cs="Arial"/>
                <w:b/>
                <w:szCs w:val="20"/>
              </w:rPr>
              <w:t>Subcontract management:</w:t>
            </w:r>
          </w:p>
          <w:p w:rsidR="009E4C78" w:rsidRPr="00C649E8" w:rsidRDefault="009E4C78" w:rsidP="009E4C78">
            <w:pPr>
              <w:numPr>
                <w:ilvl w:val="0"/>
                <w:numId w:val="17"/>
              </w:numPr>
              <w:spacing w:line="240" w:lineRule="auto"/>
              <w:rPr>
                <w:rFonts w:cs="Arial"/>
                <w:szCs w:val="20"/>
              </w:rPr>
            </w:pPr>
            <w:r w:rsidRPr="00C649E8">
              <w:rPr>
                <w:rFonts w:cs="Arial"/>
                <w:szCs w:val="20"/>
              </w:rPr>
              <w:t>Assist in the preparation of sub-contract documentation.</w:t>
            </w:r>
          </w:p>
          <w:p w:rsidR="009E4C78" w:rsidRPr="00C649E8" w:rsidRDefault="009E4C78" w:rsidP="009E4C78">
            <w:pPr>
              <w:numPr>
                <w:ilvl w:val="0"/>
                <w:numId w:val="17"/>
              </w:numPr>
              <w:spacing w:line="240" w:lineRule="auto"/>
              <w:rPr>
                <w:rFonts w:cs="Arial"/>
                <w:szCs w:val="20"/>
              </w:rPr>
            </w:pPr>
            <w:r w:rsidRPr="00C649E8">
              <w:rPr>
                <w:rFonts w:cs="Arial"/>
                <w:szCs w:val="20"/>
              </w:rPr>
              <w:t>Assist in the accurate measurement of the subcontractors works</w:t>
            </w:r>
          </w:p>
          <w:p w:rsidR="009E4C78" w:rsidRPr="00C649E8" w:rsidRDefault="009E4C78" w:rsidP="009E4C78">
            <w:pPr>
              <w:numPr>
                <w:ilvl w:val="0"/>
                <w:numId w:val="17"/>
              </w:numPr>
              <w:spacing w:line="240" w:lineRule="auto"/>
              <w:rPr>
                <w:rFonts w:cs="Arial"/>
                <w:szCs w:val="20"/>
              </w:rPr>
            </w:pPr>
            <w:r w:rsidRPr="00C649E8">
              <w:rPr>
                <w:rFonts w:cs="Arial"/>
                <w:szCs w:val="20"/>
              </w:rPr>
              <w:lastRenderedPageBreak/>
              <w:t>Ensure records are kept of subcontractors work and validate the legitimacy of any account records provided by the subcontractor</w:t>
            </w:r>
          </w:p>
          <w:p w:rsidR="009E4C78" w:rsidRPr="00C649E8" w:rsidRDefault="009E4C78" w:rsidP="009E4C78">
            <w:pPr>
              <w:numPr>
                <w:ilvl w:val="0"/>
                <w:numId w:val="17"/>
              </w:numPr>
              <w:spacing w:line="240" w:lineRule="auto"/>
              <w:rPr>
                <w:rFonts w:cs="Arial"/>
                <w:szCs w:val="20"/>
              </w:rPr>
            </w:pPr>
            <w:r w:rsidRPr="00C649E8">
              <w:rPr>
                <w:rFonts w:cs="Arial"/>
                <w:szCs w:val="20"/>
              </w:rPr>
              <w:t>Prepare sub-contract payment notices for approval in accordance with the Local Democracy, Economic Development and Construction Act 2009 (LDEDC).</w:t>
            </w:r>
            <w:r w:rsidR="009264DA">
              <w:rPr>
                <w:rFonts w:cs="Arial"/>
                <w:szCs w:val="20"/>
              </w:rPr>
              <w:t xml:space="preserve"> In particular managing AA lighi=tings account for the business.</w:t>
            </w:r>
          </w:p>
          <w:p w:rsidR="009E4C78" w:rsidRPr="00C649E8" w:rsidRDefault="009E4C78" w:rsidP="009E4C78">
            <w:pPr>
              <w:numPr>
                <w:ilvl w:val="0"/>
                <w:numId w:val="17"/>
              </w:numPr>
              <w:spacing w:line="240" w:lineRule="auto"/>
              <w:rPr>
                <w:rFonts w:cs="Arial"/>
                <w:szCs w:val="20"/>
              </w:rPr>
            </w:pPr>
            <w:r w:rsidRPr="00C649E8">
              <w:rPr>
                <w:rFonts w:cs="Arial"/>
                <w:szCs w:val="20"/>
              </w:rPr>
              <w:t>Assist in the subcontractor appraisal process.</w:t>
            </w:r>
          </w:p>
          <w:p w:rsidR="009E4C78" w:rsidRPr="00C649E8" w:rsidRDefault="009E4C78" w:rsidP="009E4C78">
            <w:pPr>
              <w:numPr>
                <w:ilvl w:val="0"/>
                <w:numId w:val="17"/>
              </w:numPr>
              <w:spacing w:line="240" w:lineRule="auto"/>
              <w:rPr>
                <w:rFonts w:cs="Arial"/>
                <w:szCs w:val="20"/>
              </w:rPr>
            </w:pPr>
            <w:r w:rsidRPr="00C649E8">
              <w:rPr>
                <w:rFonts w:cs="Arial"/>
                <w:szCs w:val="20"/>
              </w:rPr>
              <w:t>Produce subcontract payments for approval on the basis that the work has been carried out in accordance with the contract and to the correct quality</w:t>
            </w:r>
          </w:p>
          <w:p w:rsidR="009E4C78" w:rsidRPr="00C649E8" w:rsidRDefault="009E4C78" w:rsidP="009E4C78">
            <w:pPr>
              <w:numPr>
                <w:ilvl w:val="0"/>
                <w:numId w:val="17"/>
              </w:numPr>
              <w:spacing w:line="240" w:lineRule="auto"/>
              <w:rPr>
                <w:rFonts w:cs="Arial"/>
                <w:szCs w:val="20"/>
              </w:rPr>
            </w:pPr>
            <w:r w:rsidRPr="00C649E8">
              <w:rPr>
                <w:rFonts w:cs="Arial"/>
                <w:szCs w:val="20"/>
              </w:rPr>
              <w:t>Assist in the compilation of specific subcont</w:t>
            </w:r>
            <w:r w:rsidR="00BE0561">
              <w:rPr>
                <w:rFonts w:cs="Arial"/>
                <w:szCs w:val="20"/>
              </w:rPr>
              <w:t>ractor liabilities and accruals</w:t>
            </w:r>
          </w:p>
          <w:p w:rsidR="009E4C78" w:rsidRPr="00C649E8" w:rsidRDefault="009E4C78" w:rsidP="009E4C78">
            <w:pPr>
              <w:ind w:left="720"/>
              <w:rPr>
                <w:rFonts w:cs="Arial"/>
                <w:szCs w:val="20"/>
              </w:rPr>
            </w:pPr>
          </w:p>
          <w:p w:rsidR="009E4C78" w:rsidRPr="00C649E8" w:rsidRDefault="009E4C78" w:rsidP="009E4C78">
            <w:pPr>
              <w:rPr>
                <w:rFonts w:cs="Arial"/>
                <w:b/>
                <w:szCs w:val="20"/>
              </w:rPr>
            </w:pPr>
            <w:r w:rsidRPr="00C649E8">
              <w:rPr>
                <w:rFonts w:cs="Arial"/>
                <w:b/>
                <w:szCs w:val="20"/>
              </w:rPr>
              <w:t xml:space="preserve">           Procurement:</w:t>
            </w:r>
          </w:p>
          <w:p w:rsidR="009E4C78" w:rsidRPr="00C649E8" w:rsidRDefault="009E4C78" w:rsidP="009E4C78">
            <w:pPr>
              <w:numPr>
                <w:ilvl w:val="0"/>
                <w:numId w:val="18"/>
              </w:numPr>
              <w:spacing w:line="240" w:lineRule="auto"/>
              <w:rPr>
                <w:rFonts w:cs="Arial"/>
                <w:szCs w:val="20"/>
              </w:rPr>
            </w:pPr>
            <w:r w:rsidRPr="00C649E8">
              <w:rPr>
                <w:rFonts w:cs="Arial"/>
                <w:szCs w:val="20"/>
              </w:rPr>
              <w:t>Prepare comprehensive sub-contract comparisons.</w:t>
            </w:r>
          </w:p>
          <w:p w:rsidR="009E4C78" w:rsidRPr="00C649E8" w:rsidRDefault="009E4C78" w:rsidP="009E4C78">
            <w:pPr>
              <w:numPr>
                <w:ilvl w:val="0"/>
                <w:numId w:val="18"/>
              </w:numPr>
              <w:spacing w:line="240" w:lineRule="auto"/>
              <w:rPr>
                <w:rFonts w:cs="Arial"/>
                <w:szCs w:val="20"/>
              </w:rPr>
            </w:pPr>
            <w:r w:rsidRPr="00C649E8">
              <w:rPr>
                <w:rFonts w:cs="Arial"/>
                <w:szCs w:val="20"/>
              </w:rPr>
              <w:t xml:space="preserve">Carry out your duties in accordance with the subcontract and material procurement schedules </w:t>
            </w:r>
          </w:p>
          <w:p w:rsidR="009E4C78" w:rsidRDefault="009E4C78" w:rsidP="009E4C78">
            <w:pPr>
              <w:numPr>
                <w:ilvl w:val="0"/>
                <w:numId w:val="18"/>
              </w:numPr>
              <w:spacing w:line="240" w:lineRule="auto"/>
              <w:rPr>
                <w:rFonts w:cs="Arial"/>
                <w:szCs w:val="20"/>
              </w:rPr>
            </w:pPr>
            <w:r w:rsidRPr="00C649E8">
              <w:rPr>
                <w:rFonts w:cs="Arial"/>
                <w:szCs w:val="20"/>
              </w:rPr>
              <w:t>Carry out your procurement duties in accordance with the commercial policy.</w:t>
            </w:r>
          </w:p>
          <w:p w:rsidR="009264DA" w:rsidRPr="00C649E8" w:rsidRDefault="009264DA" w:rsidP="009E4C78">
            <w:pPr>
              <w:numPr>
                <w:ilvl w:val="0"/>
                <w:numId w:val="18"/>
              </w:numPr>
              <w:spacing w:line="240" w:lineRule="auto"/>
              <w:rPr>
                <w:rFonts w:cs="Arial"/>
                <w:szCs w:val="20"/>
              </w:rPr>
            </w:pPr>
            <w:r>
              <w:rPr>
                <w:rFonts w:cs="Arial"/>
                <w:szCs w:val="20"/>
              </w:rPr>
              <w:t>Report on purchase orders to analysis is we are procuring efficiently for orders below £5k</w:t>
            </w:r>
          </w:p>
          <w:p w:rsidR="009E4C78" w:rsidRPr="00C649E8" w:rsidRDefault="009E4C78" w:rsidP="009E4C78">
            <w:pPr>
              <w:ind w:left="720"/>
              <w:rPr>
                <w:rFonts w:cs="Arial"/>
                <w:szCs w:val="20"/>
              </w:rPr>
            </w:pPr>
          </w:p>
          <w:p w:rsidR="009E4C78" w:rsidRPr="00C649E8" w:rsidRDefault="009E4C78" w:rsidP="009E4C78">
            <w:pPr>
              <w:ind w:left="360" w:firstLine="360"/>
              <w:rPr>
                <w:rFonts w:cs="Arial"/>
                <w:b/>
                <w:szCs w:val="20"/>
              </w:rPr>
            </w:pPr>
            <w:r w:rsidRPr="00C649E8">
              <w:rPr>
                <w:rFonts w:cs="Arial"/>
                <w:b/>
                <w:szCs w:val="20"/>
              </w:rPr>
              <w:t>Client:</w:t>
            </w:r>
          </w:p>
          <w:p w:rsidR="009E4C78" w:rsidRPr="00C649E8" w:rsidRDefault="009E4C78" w:rsidP="009E4C78">
            <w:pPr>
              <w:numPr>
                <w:ilvl w:val="0"/>
                <w:numId w:val="19"/>
              </w:numPr>
              <w:spacing w:line="240" w:lineRule="auto"/>
              <w:rPr>
                <w:rFonts w:cs="Arial"/>
                <w:szCs w:val="20"/>
              </w:rPr>
            </w:pPr>
            <w:r w:rsidRPr="00C649E8">
              <w:rPr>
                <w:rFonts w:cs="Arial"/>
                <w:szCs w:val="20"/>
              </w:rPr>
              <w:t>Assist in the production of Main Contract Valuations</w:t>
            </w:r>
            <w:r w:rsidR="009264DA">
              <w:rPr>
                <w:rFonts w:cs="Arial"/>
                <w:szCs w:val="20"/>
              </w:rPr>
              <w:t>/ Applications</w:t>
            </w:r>
            <w:r w:rsidRPr="00C649E8">
              <w:rPr>
                <w:rFonts w:cs="Arial"/>
                <w:szCs w:val="20"/>
              </w:rPr>
              <w:t>.</w:t>
            </w:r>
          </w:p>
          <w:p w:rsidR="009E4C78" w:rsidRPr="00C649E8" w:rsidRDefault="009E4C78" w:rsidP="009E4C78">
            <w:pPr>
              <w:numPr>
                <w:ilvl w:val="0"/>
                <w:numId w:val="19"/>
              </w:numPr>
              <w:spacing w:line="240" w:lineRule="auto"/>
              <w:rPr>
                <w:rFonts w:cs="Arial"/>
                <w:szCs w:val="20"/>
              </w:rPr>
            </w:pPr>
            <w:r w:rsidRPr="00C649E8">
              <w:rPr>
                <w:rFonts w:cs="Arial"/>
                <w:szCs w:val="20"/>
              </w:rPr>
              <w:t xml:space="preserve">Assist in the production of </w:t>
            </w:r>
            <w:r w:rsidR="009264DA">
              <w:rPr>
                <w:rFonts w:cs="Arial"/>
                <w:szCs w:val="20"/>
              </w:rPr>
              <w:t>CVRs (Cost Value Reporting)</w:t>
            </w:r>
            <w:r w:rsidRPr="00C649E8">
              <w:rPr>
                <w:rFonts w:cs="Arial"/>
                <w:szCs w:val="20"/>
              </w:rPr>
              <w:t>.</w:t>
            </w:r>
          </w:p>
          <w:p w:rsidR="009E4C78" w:rsidRPr="00C649E8" w:rsidRDefault="009E4C78" w:rsidP="009E4C78">
            <w:pPr>
              <w:numPr>
                <w:ilvl w:val="0"/>
                <w:numId w:val="19"/>
              </w:numPr>
              <w:spacing w:line="240" w:lineRule="auto"/>
              <w:rPr>
                <w:rFonts w:cs="Arial"/>
                <w:szCs w:val="20"/>
              </w:rPr>
            </w:pPr>
            <w:r w:rsidRPr="00C649E8">
              <w:rPr>
                <w:rFonts w:cs="Arial"/>
                <w:szCs w:val="20"/>
              </w:rPr>
              <w:t>Present Main Contract Valuations or sections thereof where deemed appropriate.</w:t>
            </w:r>
          </w:p>
          <w:p w:rsidR="009E4C78" w:rsidRPr="00C649E8" w:rsidRDefault="009264DA" w:rsidP="009E4C78">
            <w:pPr>
              <w:numPr>
                <w:ilvl w:val="0"/>
                <w:numId w:val="19"/>
              </w:numPr>
              <w:spacing w:line="240" w:lineRule="auto"/>
              <w:rPr>
                <w:rFonts w:cs="Arial"/>
                <w:szCs w:val="20"/>
              </w:rPr>
            </w:pPr>
            <w:r>
              <w:rPr>
                <w:rFonts w:cs="Arial"/>
                <w:szCs w:val="20"/>
              </w:rPr>
              <w:t>Maintaining VolkerHighways</w:t>
            </w:r>
            <w:r w:rsidR="009E4C78" w:rsidRPr="00C649E8">
              <w:rPr>
                <w:rFonts w:cs="Arial"/>
                <w:szCs w:val="20"/>
              </w:rPr>
              <w:t xml:space="preserve"> Ltd commercial interests whilst also maintaining professional relations with the Client. </w:t>
            </w:r>
            <w:r w:rsidR="009E4C78" w:rsidRPr="00C649E8">
              <w:rPr>
                <w:rFonts w:cs="Arial"/>
                <w:szCs w:val="20"/>
              </w:rPr>
              <w:br/>
            </w:r>
          </w:p>
          <w:p w:rsidR="009E4C78" w:rsidRPr="00C649E8" w:rsidRDefault="009E4C78" w:rsidP="009E4C78">
            <w:pPr>
              <w:ind w:left="360" w:firstLine="360"/>
              <w:rPr>
                <w:rFonts w:cs="Arial"/>
                <w:b/>
                <w:szCs w:val="20"/>
              </w:rPr>
            </w:pPr>
            <w:r w:rsidRPr="00C649E8">
              <w:rPr>
                <w:rFonts w:cs="Arial"/>
                <w:b/>
                <w:szCs w:val="20"/>
              </w:rPr>
              <w:t>Commercial:</w:t>
            </w:r>
          </w:p>
          <w:p w:rsidR="009E4C78" w:rsidRPr="00C649E8" w:rsidRDefault="009E4C78" w:rsidP="009E4C78">
            <w:pPr>
              <w:numPr>
                <w:ilvl w:val="0"/>
                <w:numId w:val="20"/>
              </w:numPr>
              <w:spacing w:line="240" w:lineRule="auto"/>
              <w:rPr>
                <w:rFonts w:cs="Arial"/>
                <w:szCs w:val="20"/>
              </w:rPr>
            </w:pPr>
            <w:r w:rsidRPr="00C649E8">
              <w:rPr>
                <w:rFonts w:cs="Arial"/>
                <w:szCs w:val="20"/>
              </w:rPr>
              <w:t>Keep accurate records of site activities undertaken and events</w:t>
            </w:r>
          </w:p>
          <w:p w:rsidR="009E4C78" w:rsidRPr="00C649E8" w:rsidRDefault="009E4C78" w:rsidP="009E4C78">
            <w:pPr>
              <w:numPr>
                <w:ilvl w:val="0"/>
                <w:numId w:val="20"/>
              </w:numPr>
              <w:spacing w:line="240" w:lineRule="auto"/>
              <w:rPr>
                <w:rFonts w:cs="Arial"/>
                <w:szCs w:val="20"/>
              </w:rPr>
            </w:pPr>
            <w:r w:rsidRPr="00C649E8">
              <w:rPr>
                <w:rFonts w:cs="Arial"/>
                <w:szCs w:val="20"/>
              </w:rPr>
              <w:t>Assist in the production of the monthly commercial reports so that they are produced on time</w:t>
            </w:r>
          </w:p>
          <w:p w:rsidR="009E4C78" w:rsidRPr="00C649E8" w:rsidRDefault="009E4C78" w:rsidP="009E4C78">
            <w:pPr>
              <w:numPr>
                <w:ilvl w:val="0"/>
                <w:numId w:val="20"/>
              </w:numPr>
              <w:spacing w:line="240" w:lineRule="auto"/>
              <w:rPr>
                <w:rFonts w:cs="Arial"/>
                <w:szCs w:val="20"/>
              </w:rPr>
            </w:pPr>
            <w:r w:rsidRPr="00C649E8">
              <w:rPr>
                <w:rFonts w:cs="Arial"/>
                <w:szCs w:val="20"/>
              </w:rPr>
              <w:t>Assist in the production of the back up to the monthly commercial reports produced in accordance with the Volker</w:t>
            </w:r>
            <w:r w:rsidR="009264DA">
              <w:rPr>
                <w:rFonts w:cs="Arial"/>
                <w:szCs w:val="20"/>
              </w:rPr>
              <w:t>Highways</w:t>
            </w:r>
            <w:r w:rsidRPr="00C649E8">
              <w:rPr>
                <w:rFonts w:cs="Arial"/>
                <w:szCs w:val="20"/>
              </w:rPr>
              <w:t xml:space="preserve"> Ltd Commercial policy.</w:t>
            </w:r>
          </w:p>
          <w:p w:rsidR="009264DA" w:rsidRPr="009264DA" w:rsidRDefault="009E4C78" w:rsidP="009264DA">
            <w:pPr>
              <w:numPr>
                <w:ilvl w:val="0"/>
                <w:numId w:val="20"/>
              </w:numPr>
              <w:spacing w:line="240" w:lineRule="auto"/>
              <w:rPr>
                <w:rFonts w:cs="Arial"/>
                <w:szCs w:val="20"/>
              </w:rPr>
            </w:pPr>
            <w:r w:rsidRPr="00C649E8">
              <w:rPr>
                <w:rFonts w:cs="Arial"/>
                <w:szCs w:val="20"/>
              </w:rPr>
              <w:t>Ensure subcontract payments are based on accurate valuation and are made on time</w:t>
            </w:r>
          </w:p>
          <w:p w:rsidR="009E4C78" w:rsidRPr="00C649E8" w:rsidRDefault="009E4C78" w:rsidP="009E4C78">
            <w:pPr>
              <w:numPr>
                <w:ilvl w:val="0"/>
                <w:numId w:val="20"/>
              </w:numPr>
              <w:spacing w:line="240" w:lineRule="auto"/>
              <w:rPr>
                <w:rFonts w:cs="Arial"/>
                <w:szCs w:val="20"/>
              </w:rPr>
            </w:pPr>
            <w:r w:rsidRPr="00C649E8">
              <w:rPr>
                <w:rFonts w:cs="Arial"/>
                <w:szCs w:val="20"/>
              </w:rPr>
              <w:t>Identify risks and bring them to the attention of your manager on an on-going basis</w:t>
            </w:r>
          </w:p>
          <w:p w:rsidR="009E4C78" w:rsidRPr="00C649E8" w:rsidRDefault="009E4C78" w:rsidP="009E4C78">
            <w:pPr>
              <w:numPr>
                <w:ilvl w:val="0"/>
                <w:numId w:val="20"/>
              </w:numPr>
              <w:spacing w:line="240" w:lineRule="auto"/>
              <w:rPr>
                <w:rFonts w:cs="Arial"/>
                <w:szCs w:val="20"/>
              </w:rPr>
            </w:pPr>
            <w:r w:rsidRPr="00C649E8">
              <w:rPr>
                <w:rFonts w:cs="Arial"/>
                <w:szCs w:val="20"/>
              </w:rPr>
              <w:t>Minimise waste</w:t>
            </w:r>
          </w:p>
          <w:p w:rsidR="009E4C78" w:rsidRPr="00C649E8" w:rsidRDefault="009E4C78" w:rsidP="009E4C78">
            <w:pPr>
              <w:numPr>
                <w:ilvl w:val="0"/>
                <w:numId w:val="20"/>
              </w:numPr>
              <w:spacing w:line="240" w:lineRule="auto"/>
              <w:rPr>
                <w:rFonts w:cs="Arial"/>
                <w:szCs w:val="20"/>
              </w:rPr>
            </w:pPr>
            <w:r w:rsidRPr="00C649E8">
              <w:rPr>
                <w:rFonts w:cs="Arial"/>
                <w:szCs w:val="20"/>
              </w:rPr>
              <w:t>Be accountable for programme awareness and understanding</w:t>
            </w:r>
          </w:p>
          <w:p w:rsidR="009E4C78" w:rsidRPr="00C649E8" w:rsidRDefault="009E4C78" w:rsidP="009E4C78">
            <w:pPr>
              <w:numPr>
                <w:ilvl w:val="0"/>
                <w:numId w:val="20"/>
              </w:numPr>
              <w:spacing w:line="240" w:lineRule="auto"/>
              <w:rPr>
                <w:rFonts w:cs="Arial"/>
                <w:szCs w:val="20"/>
              </w:rPr>
            </w:pPr>
            <w:r w:rsidRPr="00C649E8">
              <w:rPr>
                <w:rFonts w:cs="Arial"/>
                <w:szCs w:val="20"/>
              </w:rPr>
              <w:t>Develop an understanding of the different programme types weekly, as-built, construction, target and contract</w:t>
            </w:r>
          </w:p>
          <w:p w:rsidR="009E4C78" w:rsidRPr="00C649E8" w:rsidRDefault="009E4C78" w:rsidP="009E4C78">
            <w:pPr>
              <w:ind w:left="720"/>
              <w:rPr>
                <w:rFonts w:cs="Arial"/>
                <w:szCs w:val="20"/>
              </w:rPr>
            </w:pPr>
          </w:p>
          <w:p w:rsidR="009E4C78" w:rsidRPr="00C649E8" w:rsidRDefault="009E4C78" w:rsidP="009E4C78">
            <w:pPr>
              <w:ind w:left="360" w:firstLine="360"/>
              <w:rPr>
                <w:rFonts w:cs="Arial"/>
                <w:b/>
                <w:szCs w:val="20"/>
              </w:rPr>
            </w:pPr>
            <w:r w:rsidRPr="00C649E8">
              <w:rPr>
                <w:rFonts w:cs="Arial"/>
                <w:b/>
                <w:szCs w:val="20"/>
              </w:rPr>
              <w:t>Health and safety, environment and quality:</w:t>
            </w:r>
          </w:p>
          <w:p w:rsidR="009E4C78" w:rsidRPr="00C649E8" w:rsidRDefault="009E4C78" w:rsidP="009E4C78">
            <w:pPr>
              <w:numPr>
                <w:ilvl w:val="0"/>
                <w:numId w:val="21"/>
              </w:numPr>
              <w:spacing w:line="240" w:lineRule="auto"/>
              <w:rPr>
                <w:rFonts w:cs="Arial"/>
                <w:szCs w:val="20"/>
              </w:rPr>
            </w:pPr>
            <w:r w:rsidRPr="00C649E8">
              <w:rPr>
                <w:rFonts w:cs="Arial"/>
                <w:szCs w:val="20"/>
              </w:rPr>
              <w:t>Assist the Project Manager in ensuring that the project complies with the company HSEQ policy</w:t>
            </w:r>
          </w:p>
          <w:p w:rsidR="009E4C78" w:rsidRPr="00C649E8" w:rsidRDefault="009E4C78" w:rsidP="009E4C78">
            <w:pPr>
              <w:numPr>
                <w:ilvl w:val="0"/>
                <w:numId w:val="21"/>
              </w:numPr>
              <w:spacing w:line="240" w:lineRule="auto"/>
              <w:rPr>
                <w:rFonts w:cs="Arial"/>
                <w:szCs w:val="20"/>
              </w:rPr>
            </w:pPr>
            <w:r w:rsidRPr="00C649E8">
              <w:rPr>
                <w:rFonts w:cs="Arial"/>
                <w:szCs w:val="20"/>
              </w:rPr>
              <w:t>Report any infringements to the company’s HSEQ policy observed.</w:t>
            </w:r>
          </w:p>
          <w:p w:rsidR="009E4C78" w:rsidRPr="00C649E8" w:rsidRDefault="009E4C78" w:rsidP="009E4C78">
            <w:pPr>
              <w:numPr>
                <w:ilvl w:val="0"/>
                <w:numId w:val="21"/>
              </w:numPr>
              <w:spacing w:line="240" w:lineRule="auto"/>
              <w:rPr>
                <w:rFonts w:cs="Arial"/>
                <w:szCs w:val="20"/>
              </w:rPr>
            </w:pPr>
            <w:r w:rsidRPr="00C649E8">
              <w:rPr>
                <w:rFonts w:cs="Arial"/>
                <w:szCs w:val="20"/>
              </w:rPr>
              <w:t>Assist in ensuring that all sub-contractor’s contractual requirements are in line with VolkerFitzpatrick Ltd’s HSEQ policy and that they are</w:t>
            </w:r>
          </w:p>
          <w:p w:rsidR="009E4C78" w:rsidRPr="00C649E8" w:rsidRDefault="009E4C78" w:rsidP="009E4C78">
            <w:pPr>
              <w:numPr>
                <w:ilvl w:val="0"/>
                <w:numId w:val="21"/>
              </w:numPr>
              <w:spacing w:line="240" w:lineRule="auto"/>
              <w:rPr>
                <w:rFonts w:cs="Arial"/>
                <w:szCs w:val="20"/>
              </w:rPr>
            </w:pPr>
            <w:r w:rsidRPr="00C649E8">
              <w:rPr>
                <w:rFonts w:cs="Arial"/>
                <w:szCs w:val="20"/>
              </w:rPr>
              <w:t>Remember that all staff are responsible for health and safety</w:t>
            </w:r>
            <w:r w:rsidRPr="00C649E8">
              <w:rPr>
                <w:rFonts w:cs="Arial"/>
                <w:szCs w:val="20"/>
              </w:rPr>
              <w:br/>
            </w:r>
          </w:p>
          <w:p w:rsidR="009E4C78" w:rsidRPr="00C649E8" w:rsidRDefault="009E4C78" w:rsidP="009E4C78">
            <w:pPr>
              <w:ind w:left="360" w:firstLine="360"/>
              <w:rPr>
                <w:rFonts w:cs="Arial"/>
                <w:b/>
                <w:szCs w:val="20"/>
              </w:rPr>
            </w:pPr>
            <w:r w:rsidRPr="00C649E8">
              <w:rPr>
                <w:rFonts w:cs="Arial"/>
                <w:b/>
                <w:szCs w:val="20"/>
              </w:rPr>
              <w:t>Workspace:</w:t>
            </w:r>
          </w:p>
          <w:p w:rsidR="009E4C78" w:rsidRDefault="009E4C78" w:rsidP="009E4C78">
            <w:pPr>
              <w:numPr>
                <w:ilvl w:val="0"/>
                <w:numId w:val="22"/>
              </w:numPr>
              <w:spacing w:line="240" w:lineRule="auto"/>
              <w:rPr>
                <w:rFonts w:cs="Arial"/>
                <w:szCs w:val="20"/>
              </w:rPr>
            </w:pPr>
            <w:r w:rsidRPr="00C649E8">
              <w:rPr>
                <w:rFonts w:cs="Arial"/>
                <w:szCs w:val="20"/>
              </w:rPr>
              <w:t>Use workspace in accordance with company policy</w:t>
            </w:r>
          </w:p>
          <w:p w:rsidR="009264DA" w:rsidRPr="00C649E8" w:rsidRDefault="009264DA" w:rsidP="009E4C78">
            <w:pPr>
              <w:numPr>
                <w:ilvl w:val="0"/>
                <w:numId w:val="22"/>
              </w:numPr>
              <w:spacing w:line="240" w:lineRule="auto"/>
              <w:rPr>
                <w:rFonts w:cs="Arial"/>
                <w:szCs w:val="20"/>
              </w:rPr>
            </w:pPr>
            <w:r>
              <w:rPr>
                <w:rFonts w:cs="Arial"/>
                <w:szCs w:val="20"/>
              </w:rPr>
              <w:t>Promote the use of workspace to site teams in recording/ uploading all documents.</w:t>
            </w:r>
          </w:p>
          <w:p w:rsidR="009E4C78" w:rsidRPr="00C649E8" w:rsidRDefault="009E4C78" w:rsidP="009E4C78">
            <w:pPr>
              <w:ind w:right="-3"/>
              <w:rPr>
                <w:rFonts w:cs="Arial"/>
                <w:szCs w:val="20"/>
              </w:rPr>
            </w:pPr>
          </w:p>
          <w:p w:rsidR="009E4C78" w:rsidRPr="00C649E8" w:rsidRDefault="009E4C78" w:rsidP="009E4C78">
            <w:pPr>
              <w:ind w:left="360" w:right="-3" w:hanging="360"/>
              <w:rPr>
                <w:rFonts w:cs="Arial"/>
                <w:b/>
                <w:szCs w:val="20"/>
              </w:rPr>
            </w:pPr>
            <w:r w:rsidRPr="00C649E8">
              <w:rPr>
                <w:rFonts w:cs="Arial"/>
                <w:b/>
                <w:szCs w:val="20"/>
              </w:rPr>
              <w:t>5.</w:t>
            </w:r>
            <w:r w:rsidRPr="00C649E8">
              <w:rPr>
                <w:rFonts w:cs="Arial"/>
                <w:b/>
                <w:szCs w:val="20"/>
              </w:rPr>
              <w:tab/>
              <w:t>POST CONSTRUCTION:</w:t>
            </w:r>
          </w:p>
          <w:p w:rsidR="009E4C78" w:rsidRPr="00C649E8" w:rsidRDefault="009E4C78" w:rsidP="009E4C78">
            <w:pPr>
              <w:ind w:left="360" w:right="-3" w:hanging="360"/>
              <w:rPr>
                <w:rFonts w:cs="Arial"/>
                <w:b/>
                <w:szCs w:val="20"/>
              </w:rPr>
            </w:pPr>
          </w:p>
          <w:p w:rsidR="009E4C78" w:rsidRPr="00C649E8" w:rsidRDefault="009E4C78" w:rsidP="009E4C78">
            <w:pPr>
              <w:numPr>
                <w:ilvl w:val="0"/>
                <w:numId w:val="22"/>
              </w:numPr>
              <w:spacing w:line="240" w:lineRule="auto"/>
              <w:rPr>
                <w:rFonts w:cs="Arial"/>
                <w:szCs w:val="20"/>
              </w:rPr>
            </w:pPr>
            <w:r w:rsidRPr="00C649E8">
              <w:rPr>
                <w:rFonts w:cs="Arial"/>
                <w:szCs w:val="20"/>
              </w:rPr>
              <w:t>Participate in post contract review and complete and assign actions.</w:t>
            </w:r>
          </w:p>
          <w:p w:rsidR="009E4C78" w:rsidRPr="00C649E8" w:rsidRDefault="009E4C78" w:rsidP="009E4C78">
            <w:pPr>
              <w:numPr>
                <w:ilvl w:val="0"/>
                <w:numId w:val="22"/>
              </w:numPr>
              <w:spacing w:line="240" w:lineRule="auto"/>
              <w:rPr>
                <w:rFonts w:cs="Arial"/>
                <w:szCs w:val="20"/>
              </w:rPr>
            </w:pPr>
            <w:r w:rsidRPr="00C649E8">
              <w:rPr>
                <w:rFonts w:cs="Arial"/>
                <w:szCs w:val="20"/>
              </w:rPr>
              <w:t>Settle sub-contracts assigned in a timely manner and  ensure that final account statements are signed by the sub-contractors</w:t>
            </w:r>
          </w:p>
          <w:p w:rsidR="009E4C78" w:rsidRPr="00C649E8" w:rsidRDefault="009E4C78" w:rsidP="009E4C78">
            <w:pPr>
              <w:numPr>
                <w:ilvl w:val="0"/>
                <w:numId w:val="22"/>
              </w:numPr>
              <w:spacing w:line="240" w:lineRule="auto"/>
              <w:rPr>
                <w:rFonts w:cs="Arial"/>
                <w:szCs w:val="20"/>
              </w:rPr>
            </w:pPr>
            <w:r w:rsidRPr="00C649E8">
              <w:rPr>
                <w:rFonts w:cs="Arial"/>
                <w:szCs w:val="20"/>
              </w:rPr>
              <w:t>Assist with the archiving in accordance with the Volker</w:t>
            </w:r>
            <w:r w:rsidR="009264DA">
              <w:rPr>
                <w:rFonts w:cs="Arial"/>
                <w:szCs w:val="20"/>
              </w:rPr>
              <w:t>Highways</w:t>
            </w:r>
            <w:r w:rsidRPr="00C649E8">
              <w:rPr>
                <w:rFonts w:cs="Arial"/>
                <w:szCs w:val="20"/>
              </w:rPr>
              <w:t xml:space="preserve"> Ltd commercial policies.</w:t>
            </w:r>
          </w:p>
          <w:p w:rsidR="009E4C78" w:rsidRPr="00C649E8" w:rsidRDefault="009E4C78" w:rsidP="009E4C78">
            <w:pPr>
              <w:ind w:right="-3"/>
              <w:rPr>
                <w:rFonts w:cs="Arial"/>
                <w:szCs w:val="20"/>
              </w:rPr>
            </w:pPr>
          </w:p>
          <w:p w:rsidR="009E4C78" w:rsidRPr="00C649E8" w:rsidRDefault="009E4C78" w:rsidP="009E4C78">
            <w:pPr>
              <w:ind w:left="360" w:right="-3" w:hanging="360"/>
              <w:rPr>
                <w:rFonts w:cs="Arial"/>
                <w:b/>
                <w:szCs w:val="20"/>
              </w:rPr>
            </w:pPr>
            <w:r w:rsidRPr="00C649E8">
              <w:rPr>
                <w:rFonts w:cs="Arial"/>
                <w:b/>
                <w:szCs w:val="20"/>
              </w:rPr>
              <w:t>6.</w:t>
            </w:r>
            <w:r w:rsidRPr="00C649E8">
              <w:rPr>
                <w:rFonts w:cs="Arial"/>
                <w:b/>
                <w:szCs w:val="20"/>
              </w:rPr>
              <w:tab/>
              <w:t>OTHER :</w:t>
            </w:r>
          </w:p>
          <w:p w:rsidR="009E4C78" w:rsidRPr="00C649E8" w:rsidRDefault="009E4C78" w:rsidP="009E4C78">
            <w:pPr>
              <w:ind w:left="360" w:right="-3" w:hanging="360"/>
              <w:rPr>
                <w:rFonts w:cs="Arial"/>
                <w:b/>
                <w:szCs w:val="20"/>
              </w:rPr>
            </w:pPr>
          </w:p>
          <w:p w:rsidR="009E4C78" w:rsidRPr="00C649E8" w:rsidRDefault="009E4C78" w:rsidP="009E4C78">
            <w:pPr>
              <w:numPr>
                <w:ilvl w:val="0"/>
                <w:numId w:val="23"/>
              </w:numPr>
              <w:spacing w:line="240" w:lineRule="auto"/>
              <w:ind w:right="-3"/>
              <w:rPr>
                <w:rFonts w:cs="Arial"/>
                <w:szCs w:val="20"/>
              </w:rPr>
            </w:pPr>
            <w:r w:rsidRPr="00C649E8">
              <w:rPr>
                <w:rFonts w:cs="Arial"/>
                <w:szCs w:val="20"/>
              </w:rPr>
              <w:t>Being aware of and report any potential business development opportunities</w:t>
            </w:r>
          </w:p>
          <w:p w:rsidR="007D28AB" w:rsidRPr="00D81CF2" w:rsidRDefault="009E4C78" w:rsidP="00C649E8">
            <w:pPr>
              <w:numPr>
                <w:ilvl w:val="0"/>
                <w:numId w:val="23"/>
              </w:numPr>
              <w:spacing w:line="240" w:lineRule="auto"/>
              <w:ind w:right="-3"/>
              <w:rPr>
                <w:b/>
                <w:szCs w:val="20"/>
              </w:rPr>
            </w:pPr>
            <w:r w:rsidRPr="00C649E8">
              <w:rPr>
                <w:rFonts w:cs="Arial"/>
                <w:szCs w:val="20"/>
              </w:rPr>
              <w:t>Support the site team in their general commercial awareness</w:t>
            </w:r>
          </w:p>
          <w:p w:rsidR="00D81CF2" w:rsidRPr="00D81CF2" w:rsidRDefault="00D81CF2" w:rsidP="00D81CF2">
            <w:pPr>
              <w:numPr>
                <w:ilvl w:val="0"/>
                <w:numId w:val="23"/>
              </w:numPr>
              <w:spacing w:line="240" w:lineRule="auto"/>
              <w:ind w:right="-3"/>
              <w:rPr>
                <w:szCs w:val="20"/>
              </w:rPr>
            </w:pPr>
            <w:r w:rsidRPr="00D81CF2">
              <w:rPr>
                <w:szCs w:val="20"/>
              </w:rPr>
              <w:lastRenderedPageBreak/>
              <w:t>Promote equal opportunity, inclusion and diversity in recognition of the differences that exist between all peoples‘ irrespective of race, colour, religion, nationality, ethnic origin, sexual orientation, gender including transgender, age, disability, marital status including civil partnerships or part-time status</w:t>
            </w:r>
          </w:p>
        </w:tc>
      </w:tr>
    </w:tbl>
    <w:p w:rsidR="00240046" w:rsidRPr="00F179C1" w:rsidRDefault="00240046" w:rsidP="00240046">
      <w:pPr>
        <w:rPr>
          <w:b/>
          <w:szCs w:val="20"/>
        </w:rPr>
      </w:pPr>
    </w:p>
    <w:tbl>
      <w:tblPr>
        <w:tblStyle w:val="TableGrid"/>
        <w:tblW w:w="0" w:type="auto"/>
        <w:tblInd w:w="-459" w:type="dxa"/>
        <w:tblLook w:val="01E0" w:firstRow="1" w:lastRow="1" w:firstColumn="1" w:lastColumn="1" w:noHBand="0" w:noVBand="0"/>
      </w:tblPr>
      <w:tblGrid>
        <w:gridCol w:w="4962"/>
        <w:gridCol w:w="4961"/>
      </w:tblGrid>
      <w:tr w:rsidR="00240046" w:rsidRPr="00F179C1" w:rsidTr="00F179C1">
        <w:tc>
          <w:tcPr>
            <w:tcW w:w="9923" w:type="dxa"/>
            <w:gridSpan w:val="2"/>
            <w:shd w:val="clear" w:color="auto" w:fill="D9D9D9" w:themeFill="background1" w:themeFillShade="D9"/>
          </w:tcPr>
          <w:p w:rsidR="00240046" w:rsidRPr="00F179C1" w:rsidRDefault="00A51496" w:rsidP="00A51496">
            <w:pPr>
              <w:pStyle w:val="TableText"/>
              <w:rPr>
                <w:b/>
              </w:rPr>
            </w:pPr>
            <w:r w:rsidRPr="00F179C1">
              <w:rPr>
                <w:b/>
              </w:rPr>
              <w:t>Interfaces:</w:t>
            </w:r>
          </w:p>
          <w:p w:rsidR="00240046" w:rsidRPr="00F179C1" w:rsidRDefault="00240046" w:rsidP="00A51496">
            <w:pPr>
              <w:pStyle w:val="TableText"/>
            </w:pPr>
            <w:r w:rsidRPr="00F179C1">
              <w:t>Definition of the mutual expectations between roles that are interdependent and have points of interface.  Think of the key processes in which this role is involved and the interfaces within this.</w:t>
            </w:r>
          </w:p>
        </w:tc>
      </w:tr>
      <w:tr w:rsidR="00240046" w:rsidRPr="00F179C1" w:rsidTr="00A51496">
        <w:trPr>
          <w:trHeight w:val="397"/>
        </w:trPr>
        <w:tc>
          <w:tcPr>
            <w:tcW w:w="4962" w:type="dxa"/>
            <w:vAlign w:val="center"/>
          </w:tcPr>
          <w:p w:rsidR="00240046" w:rsidRPr="00C649E8" w:rsidRDefault="00D55B9D" w:rsidP="00A51496">
            <w:pPr>
              <w:pStyle w:val="TableText"/>
              <w:jc w:val="center"/>
              <w:rPr>
                <w:b/>
                <w:sz w:val="20"/>
              </w:rPr>
            </w:pPr>
            <w:r w:rsidRPr="00C649E8">
              <w:rPr>
                <w:b/>
                <w:sz w:val="20"/>
              </w:rPr>
              <w:t>Internal Cont</w:t>
            </w:r>
            <w:r w:rsidR="00240046" w:rsidRPr="00C649E8">
              <w:rPr>
                <w:b/>
                <w:sz w:val="20"/>
              </w:rPr>
              <w:t>acts</w:t>
            </w:r>
          </w:p>
        </w:tc>
        <w:tc>
          <w:tcPr>
            <w:tcW w:w="4961" w:type="dxa"/>
            <w:vAlign w:val="center"/>
          </w:tcPr>
          <w:p w:rsidR="00240046" w:rsidRPr="00C649E8" w:rsidRDefault="00D55B9D" w:rsidP="00A51496">
            <w:pPr>
              <w:pStyle w:val="TableText"/>
              <w:jc w:val="center"/>
              <w:rPr>
                <w:b/>
                <w:sz w:val="20"/>
              </w:rPr>
            </w:pPr>
            <w:r w:rsidRPr="00C649E8">
              <w:rPr>
                <w:b/>
                <w:sz w:val="20"/>
              </w:rPr>
              <w:t>External Cont</w:t>
            </w:r>
            <w:r w:rsidR="00240046" w:rsidRPr="00C649E8">
              <w:rPr>
                <w:b/>
                <w:sz w:val="20"/>
              </w:rPr>
              <w:t>acts</w:t>
            </w:r>
          </w:p>
        </w:tc>
      </w:tr>
      <w:tr w:rsidR="009E4C78" w:rsidRPr="00F179C1" w:rsidTr="000D6239">
        <w:trPr>
          <w:trHeight w:val="340"/>
        </w:trPr>
        <w:tc>
          <w:tcPr>
            <w:tcW w:w="4962" w:type="dxa"/>
          </w:tcPr>
          <w:p w:rsidR="009E4C78" w:rsidRPr="00C649E8" w:rsidRDefault="009E4C78" w:rsidP="00A81668">
            <w:pPr>
              <w:spacing w:before="40"/>
              <w:rPr>
                <w:szCs w:val="20"/>
              </w:rPr>
            </w:pPr>
            <w:r w:rsidRPr="00C649E8">
              <w:rPr>
                <w:szCs w:val="20"/>
              </w:rPr>
              <w:t xml:space="preserve">Contracts Managers </w:t>
            </w:r>
          </w:p>
        </w:tc>
        <w:tc>
          <w:tcPr>
            <w:tcW w:w="4961" w:type="dxa"/>
          </w:tcPr>
          <w:p w:rsidR="009E4C78" w:rsidRPr="00C649E8" w:rsidRDefault="009E4C78" w:rsidP="00A81668">
            <w:pPr>
              <w:spacing w:before="40"/>
              <w:rPr>
                <w:szCs w:val="20"/>
              </w:rPr>
            </w:pPr>
            <w:r w:rsidRPr="00C649E8">
              <w:rPr>
                <w:szCs w:val="20"/>
              </w:rPr>
              <w:t>Clients</w:t>
            </w:r>
          </w:p>
        </w:tc>
      </w:tr>
      <w:tr w:rsidR="009E4C78" w:rsidRPr="00F179C1" w:rsidTr="000D6239">
        <w:trPr>
          <w:trHeight w:val="340"/>
        </w:trPr>
        <w:tc>
          <w:tcPr>
            <w:tcW w:w="4962" w:type="dxa"/>
          </w:tcPr>
          <w:p w:rsidR="009E4C78" w:rsidRPr="00C649E8" w:rsidRDefault="009E4C78" w:rsidP="00A81668">
            <w:pPr>
              <w:spacing w:before="40"/>
              <w:rPr>
                <w:szCs w:val="20"/>
              </w:rPr>
            </w:pPr>
            <w:r w:rsidRPr="00C649E8">
              <w:rPr>
                <w:szCs w:val="20"/>
              </w:rPr>
              <w:t xml:space="preserve">Site Management and Personnel </w:t>
            </w:r>
          </w:p>
        </w:tc>
        <w:tc>
          <w:tcPr>
            <w:tcW w:w="4961" w:type="dxa"/>
          </w:tcPr>
          <w:p w:rsidR="009E4C78" w:rsidRPr="00C649E8" w:rsidRDefault="009E4C78" w:rsidP="00A81668">
            <w:pPr>
              <w:spacing w:before="40"/>
              <w:rPr>
                <w:szCs w:val="20"/>
              </w:rPr>
            </w:pPr>
            <w:r w:rsidRPr="00C649E8">
              <w:rPr>
                <w:szCs w:val="20"/>
              </w:rPr>
              <w:t xml:space="preserve">Professionals/Design Consultants </w:t>
            </w:r>
          </w:p>
        </w:tc>
      </w:tr>
      <w:tr w:rsidR="009E4C78" w:rsidRPr="00F179C1" w:rsidTr="000D6239">
        <w:trPr>
          <w:trHeight w:val="340"/>
        </w:trPr>
        <w:tc>
          <w:tcPr>
            <w:tcW w:w="4962" w:type="dxa"/>
          </w:tcPr>
          <w:p w:rsidR="009E4C78" w:rsidRPr="00C649E8" w:rsidRDefault="009E4C78" w:rsidP="00A81668">
            <w:pPr>
              <w:spacing w:before="40"/>
              <w:rPr>
                <w:szCs w:val="20"/>
              </w:rPr>
            </w:pPr>
            <w:r w:rsidRPr="00C649E8">
              <w:rPr>
                <w:szCs w:val="20"/>
              </w:rPr>
              <w:t xml:space="preserve">Administration Support Team </w:t>
            </w:r>
          </w:p>
        </w:tc>
        <w:tc>
          <w:tcPr>
            <w:tcW w:w="4961" w:type="dxa"/>
          </w:tcPr>
          <w:p w:rsidR="009E4C78" w:rsidRPr="00C649E8" w:rsidRDefault="009E4C78" w:rsidP="00A81668">
            <w:pPr>
              <w:spacing w:before="40"/>
              <w:rPr>
                <w:szCs w:val="20"/>
              </w:rPr>
            </w:pPr>
            <w:r w:rsidRPr="00C649E8">
              <w:rPr>
                <w:szCs w:val="20"/>
              </w:rPr>
              <w:t>Suppliers</w:t>
            </w:r>
          </w:p>
        </w:tc>
      </w:tr>
      <w:tr w:rsidR="009E4C78" w:rsidRPr="00F179C1" w:rsidTr="000D6239">
        <w:trPr>
          <w:trHeight w:val="340"/>
        </w:trPr>
        <w:tc>
          <w:tcPr>
            <w:tcW w:w="4962" w:type="dxa"/>
            <w:vAlign w:val="center"/>
          </w:tcPr>
          <w:p w:rsidR="009E4C78" w:rsidRPr="00C649E8" w:rsidRDefault="009E4C78" w:rsidP="00A51496">
            <w:pPr>
              <w:pStyle w:val="TableText"/>
              <w:jc w:val="center"/>
              <w:rPr>
                <w:b/>
                <w:sz w:val="20"/>
              </w:rPr>
            </w:pPr>
          </w:p>
        </w:tc>
        <w:tc>
          <w:tcPr>
            <w:tcW w:w="4961" w:type="dxa"/>
          </w:tcPr>
          <w:p w:rsidR="009E4C78" w:rsidRPr="00C649E8" w:rsidRDefault="009E4C78" w:rsidP="00A81668">
            <w:pPr>
              <w:spacing w:before="40"/>
              <w:rPr>
                <w:szCs w:val="20"/>
              </w:rPr>
            </w:pPr>
            <w:r w:rsidRPr="00C649E8">
              <w:rPr>
                <w:szCs w:val="20"/>
              </w:rPr>
              <w:t xml:space="preserve">Subcontractors </w:t>
            </w:r>
          </w:p>
        </w:tc>
      </w:tr>
    </w:tbl>
    <w:p w:rsidR="00240046" w:rsidRPr="00F179C1" w:rsidRDefault="00240046" w:rsidP="00240046">
      <w:pPr>
        <w:rPr>
          <w:b/>
          <w:szCs w:val="20"/>
        </w:rPr>
      </w:pPr>
    </w:p>
    <w:tbl>
      <w:tblPr>
        <w:tblStyle w:val="TableGrid"/>
        <w:tblW w:w="0" w:type="auto"/>
        <w:tblInd w:w="-459" w:type="dxa"/>
        <w:tblLook w:val="01E0" w:firstRow="1" w:lastRow="1" w:firstColumn="1" w:lastColumn="1" w:noHBand="0" w:noVBand="0"/>
      </w:tblPr>
      <w:tblGrid>
        <w:gridCol w:w="9923"/>
      </w:tblGrid>
      <w:tr w:rsidR="00F179C1" w:rsidRPr="00F179C1" w:rsidTr="00F179C1">
        <w:tc>
          <w:tcPr>
            <w:tcW w:w="9923" w:type="dxa"/>
            <w:shd w:val="clear" w:color="auto" w:fill="D9D9D9" w:themeFill="background1" w:themeFillShade="D9"/>
          </w:tcPr>
          <w:p w:rsidR="00F179C1" w:rsidRPr="00F179C1" w:rsidRDefault="00F179C1" w:rsidP="00F179C1">
            <w:pPr>
              <w:pStyle w:val="TableText"/>
              <w:rPr>
                <w:b/>
              </w:rPr>
            </w:pPr>
            <w:r w:rsidRPr="00F179C1">
              <w:rPr>
                <w:b/>
              </w:rPr>
              <w:t>Delegated Authority:</w:t>
            </w:r>
          </w:p>
          <w:p w:rsidR="00F179C1" w:rsidRPr="00F179C1" w:rsidRDefault="00F179C1" w:rsidP="00F179C1">
            <w:pPr>
              <w:pStyle w:val="TableText"/>
            </w:pPr>
            <w:r w:rsidRPr="00F179C1">
              <w:t>(the decisions that the role holder is allowed to make)</w:t>
            </w:r>
          </w:p>
        </w:tc>
      </w:tr>
      <w:tr w:rsidR="00240046" w:rsidRPr="00F179C1" w:rsidTr="00A51496">
        <w:tc>
          <w:tcPr>
            <w:tcW w:w="9923" w:type="dxa"/>
          </w:tcPr>
          <w:p w:rsidR="00C649E8" w:rsidRDefault="009E4C78" w:rsidP="00C649E8">
            <w:pPr>
              <w:pStyle w:val="BodyText"/>
              <w:spacing w:before="40"/>
              <w:rPr>
                <w:sz w:val="20"/>
              </w:rPr>
            </w:pPr>
            <w:r w:rsidRPr="00C649E8">
              <w:rPr>
                <w:sz w:val="20"/>
              </w:rPr>
              <w:t xml:space="preserve">None </w:t>
            </w:r>
          </w:p>
          <w:p w:rsidR="00BE0561" w:rsidRPr="00BE0561" w:rsidRDefault="00BE0561" w:rsidP="00C649E8">
            <w:pPr>
              <w:pStyle w:val="BodyText"/>
              <w:spacing w:before="40"/>
              <w:rPr>
                <w:sz w:val="20"/>
              </w:rPr>
            </w:pPr>
          </w:p>
        </w:tc>
      </w:tr>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Limits of Financial Authority:</w:t>
            </w:r>
          </w:p>
        </w:tc>
      </w:tr>
      <w:tr w:rsidR="00240046" w:rsidRPr="00F179C1" w:rsidTr="00A51496">
        <w:tc>
          <w:tcPr>
            <w:tcW w:w="9923" w:type="dxa"/>
          </w:tcPr>
          <w:p w:rsidR="007D28AB" w:rsidRDefault="009E4C78" w:rsidP="00BE0561">
            <w:pPr>
              <w:pStyle w:val="BodyText"/>
              <w:spacing w:before="40"/>
              <w:rPr>
                <w:sz w:val="20"/>
              </w:rPr>
            </w:pPr>
            <w:r w:rsidRPr="00C649E8">
              <w:rPr>
                <w:sz w:val="20"/>
              </w:rPr>
              <w:t>None</w:t>
            </w:r>
          </w:p>
          <w:p w:rsidR="00BE0561" w:rsidRPr="00BE0561" w:rsidRDefault="00BE0561" w:rsidP="00BE0561">
            <w:pPr>
              <w:pStyle w:val="BodyText"/>
              <w:spacing w:before="40"/>
              <w:rPr>
                <w:sz w:val="20"/>
              </w:rPr>
            </w:pPr>
          </w:p>
        </w:tc>
      </w:tr>
    </w:tbl>
    <w:p w:rsidR="00240046" w:rsidRPr="00F179C1" w:rsidRDefault="00240046" w:rsidP="00A51496">
      <w:pPr>
        <w:pStyle w:val="PARAGRAPH"/>
        <w:rPr>
          <w:b/>
        </w:rPr>
      </w:pPr>
      <w:r w:rsidRPr="00F179C1">
        <w:rPr>
          <w:b/>
        </w:rPr>
        <w:t xml:space="preserve">Career Path Information </w:t>
      </w:r>
    </w:p>
    <w:tbl>
      <w:tblPr>
        <w:tblStyle w:val="TableGrid"/>
        <w:tblW w:w="0" w:type="auto"/>
        <w:tblInd w:w="-459" w:type="dxa"/>
        <w:tblLook w:val="01E0" w:firstRow="1" w:lastRow="1" w:firstColumn="1" w:lastColumn="1" w:noHBand="0" w:noVBand="0"/>
      </w:tblPr>
      <w:tblGrid>
        <w:gridCol w:w="9923"/>
      </w:tblGrid>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Required Qualifications / Expertise:</w:t>
            </w:r>
          </w:p>
        </w:tc>
      </w:tr>
      <w:tr w:rsidR="00240046" w:rsidRPr="00F179C1" w:rsidTr="00A51496">
        <w:tc>
          <w:tcPr>
            <w:tcW w:w="9923" w:type="dxa"/>
          </w:tcPr>
          <w:p w:rsidR="009E4C78" w:rsidRPr="00C649E8" w:rsidRDefault="009E4C78" w:rsidP="009E4C78">
            <w:pPr>
              <w:pStyle w:val="BodyText"/>
              <w:spacing w:before="40"/>
              <w:rPr>
                <w:b/>
                <w:sz w:val="20"/>
              </w:rPr>
            </w:pPr>
            <w:r w:rsidRPr="00C649E8">
              <w:rPr>
                <w:b/>
                <w:sz w:val="20"/>
              </w:rPr>
              <w:t xml:space="preserve">Required Qualifications / Expertise </w:t>
            </w:r>
          </w:p>
          <w:p w:rsidR="009E4C78" w:rsidRPr="00C649E8" w:rsidRDefault="009E4C78" w:rsidP="009E4C78">
            <w:pPr>
              <w:pStyle w:val="BodyText"/>
              <w:spacing w:before="40"/>
              <w:rPr>
                <w:sz w:val="20"/>
              </w:rPr>
            </w:pPr>
            <w:r w:rsidRPr="00C649E8">
              <w:rPr>
                <w:sz w:val="20"/>
              </w:rPr>
              <w:t xml:space="preserve">Essential: </w:t>
            </w:r>
          </w:p>
          <w:p w:rsidR="009E4C78" w:rsidRPr="00C649E8" w:rsidRDefault="009E4C78" w:rsidP="009E4C78">
            <w:pPr>
              <w:pStyle w:val="BodyText"/>
              <w:numPr>
                <w:ilvl w:val="0"/>
                <w:numId w:val="24"/>
              </w:numPr>
              <w:spacing w:before="40"/>
              <w:jc w:val="left"/>
              <w:rPr>
                <w:sz w:val="20"/>
              </w:rPr>
            </w:pPr>
            <w:r w:rsidRPr="00C649E8">
              <w:rPr>
                <w:sz w:val="20"/>
              </w:rPr>
              <w:t xml:space="preserve">Undertaking an accredited course by the Royal Institution of Chartered Surveyors (RICS), the Chartered Institute of Building (CIOB) or the Chartered Institution of Civil Engineering Surveyors (ICES). </w:t>
            </w:r>
          </w:p>
          <w:p w:rsidR="009E4C78" w:rsidRPr="00C649E8" w:rsidRDefault="009E4C78" w:rsidP="009E4C78">
            <w:pPr>
              <w:pStyle w:val="BodyText"/>
              <w:numPr>
                <w:ilvl w:val="0"/>
                <w:numId w:val="24"/>
              </w:numPr>
              <w:spacing w:before="40"/>
              <w:jc w:val="left"/>
              <w:rPr>
                <w:sz w:val="20"/>
              </w:rPr>
            </w:pPr>
            <w:r w:rsidRPr="00C649E8">
              <w:rPr>
                <w:sz w:val="20"/>
              </w:rPr>
              <w:t xml:space="preserve">Alternatively, a degree with some numerical or technical is advantageous. Relevant HND subjects include building/construction, urban and land studies, civil engineering and structural engineering. </w:t>
            </w:r>
          </w:p>
          <w:p w:rsidR="009E4C78" w:rsidRPr="00C649E8" w:rsidRDefault="009E4C78" w:rsidP="009E4C78">
            <w:pPr>
              <w:pStyle w:val="BodyText"/>
              <w:spacing w:before="40"/>
              <w:rPr>
                <w:sz w:val="20"/>
              </w:rPr>
            </w:pPr>
            <w:r w:rsidRPr="00C649E8">
              <w:rPr>
                <w:sz w:val="20"/>
              </w:rPr>
              <w:t xml:space="preserve">Desirable: </w:t>
            </w:r>
          </w:p>
          <w:p w:rsidR="007D28AB" w:rsidRPr="00BE0561" w:rsidRDefault="009E4C78" w:rsidP="007D28AB">
            <w:pPr>
              <w:pStyle w:val="BodyText"/>
              <w:numPr>
                <w:ilvl w:val="0"/>
                <w:numId w:val="25"/>
              </w:numPr>
              <w:spacing w:before="40"/>
              <w:jc w:val="left"/>
              <w:rPr>
                <w:sz w:val="20"/>
              </w:rPr>
            </w:pPr>
            <w:r w:rsidRPr="00C649E8">
              <w:rPr>
                <w:sz w:val="20"/>
              </w:rPr>
              <w:t>A degree in QS and relevant experience obtained.</w:t>
            </w:r>
          </w:p>
        </w:tc>
      </w:tr>
    </w:tbl>
    <w:p w:rsidR="00BE0561" w:rsidRPr="007D28AB" w:rsidRDefault="00BE0561" w:rsidP="007D28AB"/>
    <w:tbl>
      <w:tblPr>
        <w:tblStyle w:val="TableGrid"/>
        <w:tblW w:w="0" w:type="auto"/>
        <w:tblInd w:w="-459" w:type="dxa"/>
        <w:tblLook w:val="01E0" w:firstRow="1" w:lastRow="1" w:firstColumn="1" w:lastColumn="1" w:noHBand="0" w:noVBand="0"/>
      </w:tblPr>
      <w:tblGrid>
        <w:gridCol w:w="4962"/>
        <w:gridCol w:w="4961"/>
      </w:tblGrid>
      <w:tr w:rsidR="00F179C1" w:rsidRPr="00F179C1" w:rsidTr="00F179C1">
        <w:trPr>
          <w:trHeight w:val="397"/>
        </w:trPr>
        <w:tc>
          <w:tcPr>
            <w:tcW w:w="9923" w:type="dxa"/>
            <w:gridSpan w:val="2"/>
            <w:shd w:val="clear" w:color="auto" w:fill="D9D9D9" w:themeFill="background1" w:themeFillShade="D9"/>
            <w:vAlign w:val="center"/>
          </w:tcPr>
          <w:p w:rsidR="00F179C1" w:rsidRPr="00F179C1" w:rsidRDefault="00F179C1" w:rsidP="00F179C1">
            <w:pPr>
              <w:pStyle w:val="TableText"/>
              <w:rPr>
                <w:b/>
              </w:rPr>
            </w:pPr>
            <w:r w:rsidRPr="00F179C1">
              <w:rPr>
                <w:b/>
              </w:rPr>
              <w:t>Key Competencies Required for this Career Level</w:t>
            </w:r>
          </w:p>
        </w:tc>
      </w:tr>
      <w:tr w:rsidR="00240046" w:rsidRPr="00F179C1" w:rsidTr="00A51496">
        <w:trPr>
          <w:trHeight w:val="397"/>
        </w:trPr>
        <w:tc>
          <w:tcPr>
            <w:tcW w:w="4962" w:type="dxa"/>
            <w:vAlign w:val="center"/>
          </w:tcPr>
          <w:p w:rsidR="00240046" w:rsidRPr="00C649E8" w:rsidRDefault="00240046" w:rsidP="00A51496">
            <w:pPr>
              <w:pStyle w:val="TableText"/>
              <w:jc w:val="center"/>
              <w:rPr>
                <w:b/>
                <w:sz w:val="20"/>
              </w:rPr>
            </w:pPr>
            <w:r w:rsidRPr="00C649E8">
              <w:rPr>
                <w:b/>
                <w:sz w:val="20"/>
              </w:rPr>
              <w:t>Technical</w:t>
            </w:r>
          </w:p>
        </w:tc>
        <w:tc>
          <w:tcPr>
            <w:tcW w:w="4961" w:type="dxa"/>
            <w:vAlign w:val="center"/>
          </w:tcPr>
          <w:p w:rsidR="00240046" w:rsidRPr="00C649E8" w:rsidRDefault="00240046" w:rsidP="00A51496">
            <w:pPr>
              <w:pStyle w:val="TableText"/>
              <w:jc w:val="center"/>
              <w:rPr>
                <w:b/>
                <w:sz w:val="20"/>
              </w:rPr>
            </w:pPr>
            <w:r w:rsidRPr="00C649E8">
              <w:rPr>
                <w:b/>
                <w:sz w:val="20"/>
              </w:rPr>
              <w:t>Behavioural</w:t>
            </w:r>
          </w:p>
        </w:tc>
      </w:tr>
      <w:tr w:rsidR="009E4C78" w:rsidRPr="00F179C1" w:rsidTr="00CC5916">
        <w:trPr>
          <w:trHeight w:val="340"/>
        </w:trPr>
        <w:tc>
          <w:tcPr>
            <w:tcW w:w="4962" w:type="dxa"/>
          </w:tcPr>
          <w:p w:rsidR="009E4C78" w:rsidRPr="00C649E8" w:rsidRDefault="009E4C78" w:rsidP="00A81668">
            <w:pPr>
              <w:pStyle w:val="BodyText"/>
              <w:spacing w:before="40"/>
              <w:rPr>
                <w:sz w:val="20"/>
              </w:rPr>
            </w:pPr>
            <w:r w:rsidRPr="00C649E8">
              <w:rPr>
                <w:sz w:val="20"/>
              </w:rPr>
              <w:t xml:space="preserve">Good communicator </w:t>
            </w:r>
          </w:p>
        </w:tc>
        <w:tc>
          <w:tcPr>
            <w:tcW w:w="4961" w:type="dxa"/>
          </w:tcPr>
          <w:p w:rsidR="009E4C78" w:rsidRPr="00C649E8" w:rsidRDefault="009E4C78" w:rsidP="00A81668">
            <w:pPr>
              <w:pStyle w:val="BodyText"/>
              <w:spacing w:before="40"/>
              <w:rPr>
                <w:sz w:val="20"/>
              </w:rPr>
            </w:pPr>
            <w:r w:rsidRPr="00C649E8">
              <w:rPr>
                <w:sz w:val="20"/>
              </w:rPr>
              <w:t>‘Can do’ Attitude</w:t>
            </w:r>
          </w:p>
        </w:tc>
      </w:tr>
      <w:tr w:rsidR="009E4C78" w:rsidRPr="00F179C1" w:rsidTr="00CC5916">
        <w:trPr>
          <w:trHeight w:val="340"/>
        </w:trPr>
        <w:tc>
          <w:tcPr>
            <w:tcW w:w="4962" w:type="dxa"/>
          </w:tcPr>
          <w:p w:rsidR="009E4C78" w:rsidRPr="00C649E8" w:rsidRDefault="009E4C78" w:rsidP="00A81668">
            <w:pPr>
              <w:pStyle w:val="BodyText"/>
              <w:spacing w:before="40"/>
              <w:rPr>
                <w:sz w:val="20"/>
              </w:rPr>
            </w:pPr>
            <w:r w:rsidRPr="00C649E8">
              <w:rPr>
                <w:sz w:val="20"/>
              </w:rPr>
              <w:t xml:space="preserve">Team Leader </w:t>
            </w:r>
          </w:p>
        </w:tc>
        <w:tc>
          <w:tcPr>
            <w:tcW w:w="4961" w:type="dxa"/>
          </w:tcPr>
          <w:p w:rsidR="009E4C78" w:rsidRPr="00C649E8" w:rsidRDefault="009E4C78" w:rsidP="00A81668">
            <w:pPr>
              <w:pStyle w:val="BodyText"/>
              <w:spacing w:before="40"/>
              <w:rPr>
                <w:sz w:val="20"/>
              </w:rPr>
            </w:pPr>
            <w:r w:rsidRPr="00C649E8">
              <w:rPr>
                <w:sz w:val="20"/>
              </w:rPr>
              <w:t xml:space="preserve">Able to work under pressure </w:t>
            </w:r>
          </w:p>
        </w:tc>
      </w:tr>
      <w:tr w:rsidR="009E4C78" w:rsidRPr="00F179C1" w:rsidTr="00CC5916">
        <w:trPr>
          <w:trHeight w:val="340"/>
        </w:trPr>
        <w:tc>
          <w:tcPr>
            <w:tcW w:w="4962" w:type="dxa"/>
          </w:tcPr>
          <w:p w:rsidR="009E4C78" w:rsidRPr="00C649E8" w:rsidRDefault="009E4C78" w:rsidP="00A81668">
            <w:pPr>
              <w:pStyle w:val="BodyText"/>
              <w:spacing w:before="40"/>
              <w:rPr>
                <w:sz w:val="20"/>
              </w:rPr>
            </w:pPr>
            <w:r w:rsidRPr="00C649E8">
              <w:rPr>
                <w:sz w:val="20"/>
              </w:rPr>
              <w:t>Business Awareness</w:t>
            </w:r>
          </w:p>
        </w:tc>
        <w:tc>
          <w:tcPr>
            <w:tcW w:w="4961" w:type="dxa"/>
          </w:tcPr>
          <w:p w:rsidR="009E4C78" w:rsidRPr="00C649E8" w:rsidRDefault="009E4C78" w:rsidP="00A81668">
            <w:pPr>
              <w:pStyle w:val="BodyText"/>
              <w:spacing w:before="40"/>
              <w:rPr>
                <w:sz w:val="20"/>
              </w:rPr>
            </w:pPr>
            <w:r w:rsidRPr="00C649E8">
              <w:rPr>
                <w:sz w:val="20"/>
              </w:rPr>
              <w:t xml:space="preserve">Self-motivated </w:t>
            </w:r>
          </w:p>
        </w:tc>
      </w:tr>
      <w:tr w:rsidR="009E4C78" w:rsidRPr="00F179C1" w:rsidTr="00CC5916">
        <w:trPr>
          <w:trHeight w:val="340"/>
        </w:trPr>
        <w:tc>
          <w:tcPr>
            <w:tcW w:w="4962" w:type="dxa"/>
          </w:tcPr>
          <w:p w:rsidR="009E4C78" w:rsidRPr="00C649E8" w:rsidRDefault="009E4C78" w:rsidP="00A81668">
            <w:pPr>
              <w:pStyle w:val="BodyText"/>
              <w:spacing w:before="40"/>
              <w:rPr>
                <w:sz w:val="20"/>
              </w:rPr>
            </w:pPr>
            <w:r w:rsidRPr="00C649E8">
              <w:rPr>
                <w:sz w:val="20"/>
              </w:rPr>
              <w:t xml:space="preserve">Knowledge and understanding of construction management </w:t>
            </w:r>
          </w:p>
        </w:tc>
        <w:tc>
          <w:tcPr>
            <w:tcW w:w="4961" w:type="dxa"/>
          </w:tcPr>
          <w:p w:rsidR="009E4C78" w:rsidRPr="00C649E8" w:rsidRDefault="009E4C78" w:rsidP="00A81668">
            <w:pPr>
              <w:pStyle w:val="BodyText"/>
              <w:spacing w:before="40"/>
              <w:rPr>
                <w:sz w:val="20"/>
              </w:rPr>
            </w:pPr>
            <w:r w:rsidRPr="00C649E8">
              <w:rPr>
                <w:sz w:val="20"/>
              </w:rPr>
              <w:t xml:space="preserve">Proactive </w:t>
            </w:r>
          </w:p>
        </w:tc>
      </w:tr>
      <w:tr w:rsidR="009E4C78" w:rsidRPr="00F179C1" w:rsidTr="00D81CF2">
        <w:trPr>
          <w:trHeight w:val="543"/>
        </w:trPr>
        <w:tc>
          <w:tcPr>
            <w:tcW w:w="4962" w:type="dxa"/>
          </w:tcPr>
          <w:p w:rsidR="009E4C78" w:rsidRPr="00C649E8" w:rsidRDefault="009E4C78" w:rsidP="00A81668">
            <w:pPr>
              <w:pStyle w:val="BodyText"/>
              <w:spacing w:before="40"/>
              <w:rPr>
                <w:sz w:val="20"/>
              </w:rPr>
            </w:pPr>
            <w:bookmarkStart w:id="1" w:name="OLE_LINK3"/>
            <w:bookmarkStart w:id="2" w:name="OLE_LINK4"/>
            <w:r w:rsidRPr="00C649E8">
              <w:rPr>
                <w:sz w:val="20"/>
              </w:rPr>
              <w:t>Basic knowledge and understanding of construction and sustainable construction techniques</w:t>
            </w:r>
            <w:bookmarkEnd w:id="1"/>
            <w:bookmarkEnd w:id="2"/>
          </w:p>
        </w:tc>
        <w:tc>
          <w:tcPr>
            <w:tcW w:w="4961" w:type="dxa"/>
          </w:tcPr>
          <w:p w:rsidR="009E4C78" w:rsidRPr="00C649E8" w:rsidRDefault="009E4C78" w:rsidP="00A81668">
            <w:pPr>
              <w:pStyle w:val="BodyText"/>
              <w:spacing w:before="40"/>
              <w:rPr>
                <w:sz w:val="20"/>
              </w:rPr>
            </w:pPr>
            <w:r w:rsidRPr="00C649E8">
              <w:rPr>
                <w:sz w:val="20"/>
              </w:rPr>
              <w:t xml:space="preserve">Effective use of Initiative </w:t>
            </w:r>
          </w:p>
        </w:tc>
      </w:tr>
    </w:tbl>
    <w:p w:rsidR="009E4C78" w:rsidRDefault="009E4C78" w:rsidP="007D28AB">
      <w:pPr>
        <w:spacing w:line="240" w:lineRule="auto"/>
        <w:rPr>
          <w:sz w:val="2"/>
          <w:szCs w:val="2"/>
        </w:rPr>
      </w:pPr>
    </w:p>
    <w:p w:rsidR="007D28AB" w:rsidRDefault="007D28AB" w:rsidP="00D81CF2">
      <w:pPr>
        <w:spacing w:line="240" w:lineRule="auto"/>
        <w:ind w:left="-567"/>
        <w:rPr>
          <w:sz w:val="2"/>
          <w:szCs w:val="2"/>
        </w:rPr>
      </w:pPr>
    </w:p>
    <w:p w:rsidR="00774A5A" w:rsidRDefault="00774A5A">
      <w:pPr>
        <w:spacing w:line="240" w:lineRule="auto"/>
      </w:pPr>
      <w:r>
        <w:br w:type="page"/>
      </w:r>
    </w:p>
    <w:p w:rsidR="00774A5A" w:rsidRDefault="00774A5A"/>
    <w:tbl>
      <w:tblPr>
        <w:tblStyle w:val="TableGrid"/>
        <w:tblW w:w="9923" w:type="dxa"/>
        <w:tblInd w:w="-459" w:type="dxa"/>
        <w:tblLook w:val="04A0" w:firstRow="1" w:lastRow="0" w:firstColumn="1" w:lastColumn="0" w:noHBand="0" w:noVBand="1"/>
      </w:tblPr>
      <w:tblGrid>
        <w:gridCol w:w="9923"/>
      </w:tblGrid>
      <w:tr w:rsidR="00774A5A" w:rsidTr="00387EB9">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A5A" w:rsidRDefault="00774A5A" w:rsidP="00387EB9">
            <w:pPr>
              <w:spacing w:before="120" w:after="120"/>
              <w:rPr>
                <w:rFonts w:cs="Arial"/>
                <w:b/>
                <w:color w:val="808080"/>
                <w:sz w:val="22"/>
                <w:szCs w:val="22"/>
              </w:rPr>
            </w:pPr>
            <w:r>
              <w:rPr>
                <w:rFonts w:cs="Arial"/>
                <w:b/>
                <w:sz w:val="22"/>
                <w:szCs w:val="22"/>
              </w:rPr>
              <w:t>SAFETY RESPONSIBILITY STATEMENT:-</w:t>
            </w:r>
          </w:p>
        </w:tc>
      </w:tr>
      <w:tr w:rsidR="00774A5A" w:rsidTr="00387EB9">
        <w:tc>
          <w:tcPr>
            <w:tcW w:w="9923" w:type="dxa"/>
            <w:tcBorders>
              <w:top w:val="single" w:sz="4" w:space="0" w:color="auto"/>
              <w:left w:val="single" w:sz="4" w:space="0" w:color="auto"/>
              <w:bottom w:val="single" w:sz="4" w:space="0" w:color="auto"/>
              <w:right w:val="single" w:sz="4" w:space="0" w:color="auto"/>
            </w:tcBorders>
          </w:tcPr>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Take responsibility for my own safety, and the safety of others who may be affected by my actions or non-actions</w:t>
            </w:r>
          </w:p>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Report any concerns regarding any aspect of health and safety to my line manager.</w:t>
            </w:r>
          </w:p>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Wear, check and ensure that any PPE provided is used as instructed and kept in a good clean condition and any defects reported to my line manager</w:t>
            </w:r>
          </w:p>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Take appropriate action to remove, if competent to do so or report any hazards identified in the workplace to my line manager</w:t>
            </w:r>
          </w:p>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Report all accidents, incidents &amp; close calls to my line manager</w:t>
            </w:r>
          </w:p>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Carry out my duties in a safe manner and in accordance with any information, instruction and/or training I have been given.</w:t>
            </w:r>
          </w:p>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Use any work equipment in a safe manner, for the purpose for which it is designed and in accordance with any written procedure, operating instruction or manufacturer’s handbook and report all defects to work equipment to my line manager</w:t>
            </w:r>
          </w:p>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Use any chemicals or substances in a safe manner and in accordance with the COSHH assessment, manufacturers’ instructions and any information, instruction and/or training I have been given.</w:t>
            </w:r>
          </w:p>
          <w:p w:rsidR="00774A5A" w:rsidRPr="00774A5A" w:rsidRDefault="00774A5A" w:rsidP="00774A5A">
            <w:pPr>
              <w:pStyle w:val="ListParagraph"/>
              <w:numPr>
                <w:ilvl w:val="0"/>
                <w:numId w:val="27"/>
              </w:numPr>
              <w:autoSpaceDE w:val="0"/>
              <w:autoSpaceDN w:val="0"/>
              <w:adjustRightInd w:val="0"/>
              <w:rPr>
                <w:rFonts w:cs="Arial"/>
              </w:rPr>
            </w:pPr>
            <w:r w:rsidRPr="00774A5A">
              <w:rPr>
                <w:rFonts w:cs="Arial"/>
              </w:rPr>
              <w:t>Not damage or misuse any item provided for safety.</w:t>
            </w:r>
          </w:p>
          <w:p w:rsidR="00774A5A" w:rsidRDefault="00774A5A" w:rsidP="00774A5A">
            <w:pPr>
              <w:pStyle w:val="ListParagraph"/>
              <w:numPr>
                <w:ilvl w:val="0"/>
                <w:numId w:val="27"/>
              </w:numPr>
              <w:autoSpaceDE w:val="0"/>
              <w:autoSpaceDN w:val="0"/>
              <w:adjustRightInd w:val="0"/>
              <w:rPr>
                <w:rFonts w:cs="Arial"/>
              </w:rPr>
            </w:pPr>
            <w:r w:rsidRPr="00774A5A">
              <w:rPr>
                <w:rFonts w:cs="Arial"/>
              </w:rPr>
              <w:t>Comply with all company and site rules relating to Health &amp; Safety</w:t>
            </w:r>
          </w:p>
        </w:tc>
      </w:tr>
      <w:tr w:rsidR="00774A5A" w:rsidTr="00387EB9">
        <w:tc>
          <w:tcPr>
            <w:tcW w:w="9923" w:type="dxa"/>
            <w:tcBorders>
              <w:top w:val="single" w:sz="4" w:space="0" w:color="auto"/>
              <w:left w:val="single" w:sz="4" w:space="0" w:color="auto"/>
              <w:bottom w:val="single" w:sz="4" w:space="0" w:color="auto"/>
              <w:right w:val="single" w:sz="4" w:space="0" w:color="auto"/>
            </w:tcBorders>
          </w:tcPr>
          <w:p w:rsidR="00774A5A" w:rsidRDefault="00774A5A" w:rsidP="00387EB9">
            <w:pPr>
              <w:pStyle w:val="TableText"/>
              <w:spacing w:line="255" w:lineRule="atLeast"/>
              <w:rPr>
                <w:b/>
                <w:sz w:val="20"/>
              </w:rPr>
            </w:pPr>
            <w:r>
              <w:rPr>
                <w:b/>
                <w:sz w:val="20"/>
              </w:rPr>
              <w:t>Please note:  This Job Description is not exhaustive and staff will be required to undertake duties other than those listed:</w:t>
            </w:r>
          </w:p>
          <w:p w:rsidR="00774A5A" w:rsidRDefault="00774A5A" w:rsidP="00387EB9">
            <w:pPr>
              <w:pStyle w:val="TableText"/>
              <w:spacing w:line="255" w:lineRule="atLeast"/>
              <w:rPr>
                <w:b/>
                <w:sz w:val="20"/>
              </w:rPr>
            </w:pPr>
          </w:p>
          <w:p w:rsidR="00774A5A" w:rsidRDefault="00774A5A" w:rsidP="00387EB9">
            <w:pPr>
              <w:pStyle w:val="TableText"/>
              <w:spacing w:line="255" w:lineRule="atLeast"/>
              <w:rPr>
                <w:b/>
              </w:rPr>
            </w:pPr>
            <w:r>
              <w:rPr>
                <w:b/>
                <w:sz w:val="20"/>
              </w:rPr>
              <w:t>Agreed copy  ____________________</w:t>
            </w:r>
            <w:r>
              <w:rPr>
                <w:b/>
                <w:sz w:val="20"/>
              </w:rPr>
              <w:tab/>
              <w:t>___________________     __________________</w:t>
            </w:r>
            <w:r>
              <w:rPr>
                <w:b/>
                <w:sz w:val="20"/>
              </w:rPr>
              <w:tab/>
            </w:r>
            <w:r>
              <w:rPr>
                <w:b/>
                <w:sz w:val="20"/>
              </w:rPr>
              <w:tab/>
              <w:t xml:space="preserve">              Signature</w:t>
            </w:r>
            <w:r>
              <w:rPr>
                <w:b/>
                <w:sz w:val="20"/>
              </w:rPr>
              <w:tab/>
            </w:r>
            <w:r>
              <w:rPr>
                <w:b/>
                <w:sz w:val="20"/>
              </w:rPr>
              <w:tab/>
            </w:r>
            <w:r>
              <w:rPr>
                <w:b/>
                <w:sz w:val="20"/>
              </w:rPr>
              <w:tab/>
              <w:t>Name</w:t>
            </w:r>
            <w:r>
              <w:rPr>
                <w:b/>
                <w:sz w:val="20"/>
              </w:rPr>
              <w:tab/>
            </w:r>
            <w:r>
              <w:rPr>
                <w:b/>
                <w:sz w:val="20"/>
              </w:rPr>
              <w:tab/>
              <w:t xml:space="preserve">                    Date</w:t>
            </w:r>
          </w:p>
        </w:tc>
      </w:tr>
    </w:tbl>
    <w:p w:rsidR="00774A5A" w:rsidRPr="007D28AB" w:rsidRDefault="00774A5A" w:rsidP="00D81CF2">
      <w:pPr>
        <w:spacing w:line="240" w:lineRule="auto"/>
        <w:ind w:left="-567"/>
        <w:rPr>
          <w:sz w:val="2"/>
          <w:szCs w:val="2"/>
        </w:rPr>
      </w:pPr>
    </w:p>
    <w:sectPr w:rsidR="00774A5A" w:rsidRPr="007D28AB" w:rsidSect="006A7605">
      <w:headerReference w:type="default" r:id="rId8"/>
      <w:footerReference w:type="default" r:id="rId9"/>
      <w:pgSz w:w="11906" w:h="16838" w:code="9"/>
      <w:pgMar w:top="283" w:right="926" w:bottom="1418" w:left="1588" w:header="285"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87" w:rsidRDefault="00FA7987">
      <w:r>
        <w:separator/>
      </w:r>
    </w:p>
  </w:endnote>
  <w:endnote w:type="continuationSeparator" w:id="0">
    <w:p w:rsidR="00FA7987" w:rsidRDefault="00FA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432" w:type="dxa"/>
      <w:tblBorders>
        <w:top w:val="single" w:sz="4" w:space="0" w:color="auto"/>
        <w:left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1002"/>
      <w:gridCol w:w="516"/>
      <w:gridCol w:w="288"/>
      <w:gridCol w:w="476"/>
      <w:gridCol w:w="1109"/>
      <w:gridCol w:w="1673"/>
      <w:gridCol w:w="1505"/>
      <w:gridCol w:w="1425"/>
      <w:gridCol w:w="1906"/>
    </w:tblGrid>
    <w:tr w:rsidR="00A51496" w:rsidRPr="0055394D" w:rsidTr="006A7605">
      <w:trPr>
        <w:trHeight w:val="284"/>
      </w:trPr>
      <w:tc>
        <w:tcPr>
          <w:tcW w:w="1002"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Issue no:</w:t>
          </w:r>
        </w:p>
      </w:tc>
      <w:tc>
        <w:tcPr>
          <w:tcW w:w="516"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1</w:t>
          </w:r>
        </w:p>
      </w:tc>
      <w:tc>
        <w:tcPr>
          <w:tcW w:w="76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Date:</w:t>
          </w:r>
        </w:p>
      </w:tc>
      <w:tc>
        <w:tcPr>
          <w:tcW w:w="1109"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350E57">
          <w:pPr>
            <w:pStyle w:val="Footer"/>
            <w:tabs>
              <w:tab w:val="clear" w:pos="4536"/>
              <w:tab w:val="clear" w:pos="9072"/>
            </w:tabs>
            <w:spacing w:line="240" w:lineRule="auto"/>
            <w:ind w:right="-108"/>
            <w:rPr>
              <w:color w:val="333333"/>
              <w:sz w:val="16"/>
              <w:szCs w:val="16"/>
            </w:rPr>
          </w:pPr>
          <w:r>
            <w:rPr>
              <w:color w:val="333333"/>
              <w:sz w:val="16"/>
              <w:szCs w:val="16"/>
            </w:rPr>
            <w:t>Aug 2011</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Parent document:</w:t>
          </w:r>
        </w:p>
      </w:tc>
      <w:tc>
        <w:tcPr>
          <w:tcW w:w="483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p>
      </w:tc>
    </w:tr>
    <w:tr w:rsidR="00A51496" w:rsidRPr="0055394D" w:rsidTr="006A7605">
      <w:trPr>
        <w:trHeight w:val="284"/>
      </w:trPr>
      <w:tc>
        <w:tcPr>
          <w:tcW w:w="180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Approved for IMS:</w:t>
          </w:r>
        </w:p>
      </w:tc>
      <w:tc>
        <w:tcPr>
          <w:tcW w:w="1585"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IMS Manager</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Document owner:</w:t>
          </w:r>
        </w:p>
      </w:tc>
      <w:tc>
        <w:tcPr>
          <w:tcW w:w="1505"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Head of HR</w:t>
          </w:r>
        </w:p>
      </w:tc>
      <w:tc>
        <w:tcPr>
          <w:tcW w:w="1425"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Workspace file:</w:t>
          </w:r>
        </w:p>
      </w:tc>
      <w:tc>
        <w:tcPr>
          <w:tcW w:w="1906"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350E57">
          <w:pPr>
            <w:pStyle w:val="Footer"/>
            <w:tabs>
              <w:tab w:val="clear" w:pos="4536"/>
              <w:tab w:val="clear" w:pos="9072"/>
            </w:tabs>
            <w:spacing w:line="240" w:lineRule="auto"/>
            <w:ind w:right="-108"/>
            <w:rPr>
              <w:color w:val="333333"/>
              <w:sz w:val="16"/>
              <w:szCs w:val="16"/>
            </w:rPr>
          </w:pPr>
        </w:p>
      </w:tc>
    </w:tr>
    <w:tr w:rsidR="00A51496" w:rsidRPr="0055394D" w:rsidTr="006A7605">
      <w:trPr>
        <w:trHeight w:val="284"/>
      </w:trPr>
      <w:tc>
        <w:tcPr>
          <w:tcW w:w="1806" w:type="dxa"/>
          <w:gridSpan w:val="3"/>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Pr>
              <w:noProof/>
              <w:lang w:eastAsia="en-GB"/>
            </w:rPr>
            <w:drawing>
              <wp:inline distT="0" distB="0" distL="0" distR="0" wp14:anchorId="008DEAF9" wp14:editId="5F7C0BED">
                <wp:extent cx="1009650" cy="228600"/>
                <wp:effectExtent l="0" t="0" r="0" b="0"/>
                <wp:docPr id="2" name="Picture 2" descr="aVW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WComp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p>
      </w:tc>
      <w:tc>
        <w:tcPr>
          <w:tcW w:w="1585" w:type="dxa"/>
          <w:gridSpan w:val="2"/>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p>
      </w:tc>
      <w:tc>
        <w:tcPr>
          <w:tcW w:w="3178" w:type="dxa"/>
          <w:gridSpan w:val="2"/>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sidRPr="00DF7295">
            <w:rPr>
              <w:i/>
              <w:sz w:val="12"/>
              <w:szCs w:val="12"/>
            </w:rPr>
            <w:t>Uncontrolled when downloaded or printed</w:t>
          </w:r>
        </w:p>
      </w:tc>
      <w:tc>
        <w:tcPr>
          <w:tcW w:w="1425" w:type="dxa"/>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p>
      </w:tc>
      <w:tc>
        <w:tcPr>
          <w:tcW w:w="1906" w:type="dxa"/>
          <w:tcBorders>
            <w:top w:val="single" w:sz="2" w:space="0" w:color="C0C0C0"/>
            <w:left w:val="nil"/>
            <w:bottom w:val="nil"/>
            <w:right w:val="nil"/>
          </w:tcBorders>
          <w:shd w:val="clear" w:color="auto" w:fill="auto"/>
          <w:vAlign w:val="center"/>
        </w:tcPr>
        <w:p w:rsidR="00A51496" w:rsidRPr="00DF7295" w:rsidRDefault="00A51496" w:rsidP="00113550">
          <w:pPr>
            <w:pStyle w:val="Footer"/>
            <w:tabs>
              <w:tab w:val="clear" w:pos="4536"/>
              <w:tab w:val="clear" w:pos="9072"/>
            </w:tabs>
            <w:spacing w:line="240" w:lineRule="auto"/>
            <w:ind w:left="-108" w:right="-108" w:firstLine="108"/>
            <w:jc w:val="right"/>
            <w:rPr>
              <w:color w:val="333333"/>
              <w:sz w:val="16"/>
              <w:szCs w:val="16"/>
            </w:rPr>
          </w:pPr>
          <w:r w:rsidRPr="00DF7295">
            <w:rPr>
              <w:sz w:val="16"/>
              <w:szCs w:val="16"/>
            </w:rPr>
            <w:t xml:space="preserve">Page </w:t>
          </w:r>
          <w:r w:rsidRPr="00DF7295">
            <w:rPr>
              <w:sz w:val="16"/>
              <w:szCs w:val="16"/>
            </w:rPr>
            <w:fldChar w:fldCharType="begin"/>
          </w:r>
          <w:r w:rsidRPr="00DF7295">
            <w:rPr>
              <w:sz w:val="16"/>
              <w:szCs w:val="16"/>
            </w:rPr>
            <w:instrText xml:space="preserve"> PAGE </w:instrText>
          </w:r>
          <w:r w:rsidRPr="00DF7295">
            <w:rPr>
              <w:sz w:val="16"/>
              <w:szCs w:val="16"/>
            </w:rPr>
            <w:fldChar w:fldCharType="separate"/>
          </w:r>
          <w:r w:rsidR="00213799">
            <w:rPr>
              <w:noProof/>
              <w:sz w:val="16"/>
              <w:szCs w:val="16"/>
            </w:rPr>
            <w:t>1</w:t>
          </w:r>
          <w:r w:rsidRPr="00DF7295">
            <w:rPr>
              <w:sz w:val="16"/>
              <w:szCs w:val="16"/>
            </w:rPr>
            <w:fldChar w:fldCharType="end"/>
          </w:r>
          <w:r w:rsidRPr="00DF7295">
            <w:rPr>
              <w:sz w:val="16"/>
              <w:szCs w:val="16"/>
            </w:rPr>
            <w:t xml:space="preserve"> of </w:t>
          </w:r>
          <w:r w:rsidRPr="00DF7295">
            <w:rPr>
              <w:sz w:val="16"/>
              <w:szCs w:val="16"/>
            </w:rPr>
            <w:fldChar w:fldCharType="begin"/>
          </w:r>
          <w:r w:rsidRPr="00DF7295">
            <w:rPr>
              <w:sz w:val="16"/>
              <w:szCs w:val="16"/>
            </w:rPr>
            <w:instrText xml:space="preserve"> NUMPAGES </w:instrText>
          </w:r>
          <w:r w:rsidRPr="00DF7295">
            <w:rPr>
              <w:sz w:val="16"/>
              <w:szCs w:val="16"/>
            </w:rPr>
            <w:fldChar w:fldCharType="separate"/>
          </w:r>
          <w:r w:rsidR="00213799">
            <w:rPr>
              <w:noProof/>
              <w:sz w:val="16"/>
              <w:szCs w:val="16"/>
            </w:rPr>
            <w:t>4</w:t>
          </w:r>
          <w:r w:rsidRPr="00DF7295">
            <w:rPr>
              <w:sz w:val="16"/>
              <w:szCs w:val="16"/>
            </w:rPr>
            <w:fldChar w:fldCharType="end"/>
          </w:r>
        </w:p>
      </w:tc>
    </w:tr>
  </w:tbl>
  <w:p w:rsidR="00A51496" w:rsidRDefault="00A51496" w:rsidP="008047A2">
    <w:pP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87" w:rsidRDefault="00FA7987">
      <w:r>
        <w:separator/>
      </w:r>
    </w:p>
  </w:footnote>
  <w:footnote w:type="continuationSeparator" w:id="0">
    <w:p w:rsidR="00FA7987" w:rsidRDefault="00FA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540" w:type="dxa"/>
      <w:tblLayout w:type="fixed"/>
      <w:tblCellMar>
        <w:left w:w="0" w:type="dxa"/>
        <w:right w:w="0" w:type="dxa"/>
      </w:tblCellMar>
      <w:tblLook w:val="01E0" w:firstRow="1" w:lastRow="1" w:firstColumn="1" w:lastColumn="1" w:noHBand="0" w:noVBand="0"/>
    </w:tblPr>
    <w:tblGrid>
      <w:gridCol w:w="1413"/>
      <w:gridCol w:w="1413"/>
      <w:gridCol w:w="1414"/>
      <w:gridCol w:w="1413"/>
      <w:gridCol w:w="1414"/>
      <w:gridCol w:w="847"/>
      <w:gridCol w:w="566"/>
      <w:gridCol w:w="1414"/>
    </w:tblGrid>
    <w:tr w:rsidR="00A51496" w:rsidRPr="0055394D" w:rsidTr="006A7605">
      <w:trPr>
        <w:trHeight w:hRule="exact" w:val="704"/>
      </w:trPr>
      <w:tc>
        <w:tcPr>
          <w:tcW w:w="7914" w:type="dxa"/>
          <w:gridSpan w:val="6"/>
          <w:tcBorders>
            <w:bottom w:val="single" w:sz="4" w:space="0" w:color="C0C0C0"/>
          </w:tcBorders>
          <w:shd w:val="clear" w:color="auto" w:fill="auto"/>
          <w:vAlign w:val="center"/>
        </w:tcPr>
        <w:p w:rsidR="00A51496" w:rsidRDefault="00A51496" w:rsidP="006A57A7">
          <w:pPr>
            <w:pStyle w:val="BodyText"/>
            <w:rPr>
              <w:b/>
              <w:sz w:val="26"/>
              <w:szCs w:val="26"/>
            </w:rPr>
          </w:pPr>
          <w:r>
            <w:rPr>
              <w:noProof/>
              <w:lang w:eastAsia="en-GB"/>
            </w:rPr>
            <w:drawing>
              <wp:inline distT="0" distB="0" distL="0" distR="0" wp14:anchorId="0D05485F" wp14:editId="1EB619F0">
                <wp:extent cx="2516505" cy="212090"/>
                <wp:effectExtent l="0" t="0" r="0" b="0"/>
                <wp:docPr id="1" name="Picture 2" descr="Logo VolkerWesselsU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olkerWesselsUK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212090"/>
                        </a:xfrm>
                        <a:prstGeom prst="rect">
                          <a:avLst/>
                        </a:prstGeom>
                        <a:noFill/>
                        <a:ln>
                          <a:noFill/>
                        </a:ln>
                      </pic:spPr>
                    </pic:pic>
                  </a:graphicData>
                </a:graphic>
              </wp:inline>
            </w:drawing>
          </w:r>
        </w:p>
      </w:tc>
      <w:tc>
        <w:tcPr>
          <w:tcW w:w="1980" w:type="dxa"/>
          <w:gridSpan w:val="2"/>
          <w:tcBorders>
            <w:bottom w:val="single" w:sz="4" w:space="0" w:color="C0C0C0"/>
          </w:tcBorders>
          <w:shd w:val="clear" w:color="auto" w:fill="auto"/>
          <w:vAlign w:val="center"/>
        </w:tcPr>
        <w:p w:rsidR="00A51496" w:rsidRDefault="00A51496" w:rsidP="00440B4D">
          <w:pPr>
            <w:spacing w:line="240" w:lineRule="auto"/>
            <w:ind w:left="180"/>
            <w:jc w:val="right"/>
            <w:rPr>
              <w:b/>
              <w:sz w:val="28"/>
              <w:szCs w:val="28"/>
            </w:rPr>
          </w:pPr>
        </w:p>
      </w:tc>
    </w:tr>
    <w:tr w:rsidR="00A51496" w:rsidRPr="0055394D" w:rsidTr="008B44B5">
      <w:trPr>
        <w:trHeight w:hRule="exact" w:val="340"/>
      </w:trPr>
      <w:tc>
        <w:tcPr>
          <w:tcW w:w="7914" w:type="dxa"/>
          <w:gridSpan w:val="6"/>
          <w:tcBorders>
            <w:top w:val="single" w:sz="4" w:space="0" w:color="C0C0C0"/>
            <w:bottom w:val="single" w:sz="4" w:space="0" w:color="C0C0C0"/>
          </w:tcBorders>
          <w:shd w:val="clear" w:color="auto" w:fill="auto"/>
          <w:vAlign w:val="center"/>
        </w:tcPr>
        <w:p w:rsidR="00A51496" w:rsidRPr="000B2288" w:rsidRDefault="004E5FA5" w:rsidP="006A57A7">
          <w:pPr>
            <w:pStyle w:val="BodyText"/>
            <w:rPr>
              <w:b/>
              <w:sz w:val="26"/>
              <w:szCs w:val="26"/>
            </w:rPr>
          </w:pPr>
          <w:r>
            <w:rPr>
              <w:b/>
              <w:sz w:val="26"/>
              <w:szCs w:val="26"/>
            </w:rPr>
            <w:t xml:space="preserve">Job Description </w:t>
          </w:r>
        </w:p>
      </w:tc>
      <w:tc>
        <w:tcPr>
          <w:tcW w:w="1980" w:type="dxa"/>
          <w:gridSpan w:val="2"/>
          <w:tcBorders>
            <w:top w:val="single" w:sz="4" w:space="0" w:color="C0C0C0"/>
            <w:bottom w:val="single" w:sz="4" w:space="0" w:color="C0C0C0"/>
          </w:tcBorders>
          <w:shd w:val="clear" w:color="auto" w:fill="auto"/>
          <w:vAlign w:val="center"/>
        </w:tcPr>
        <w:p w:rsidR="00A51496" w:rsidRPr="0055394D" w:rsidRDefault="004E5FA5" w:rsidP="00350E57">
          <w:pPr>
            <w:spacing w:line="240" w:lineRule="auto"/>
            <w:ind w:left="180"/>
            <w:jc w:val="right"/>
            <w:rPr>
              <w:b/>
              <w:sz w:val="28"/>
              <w:szCs w:val="28"/>
            </w:rPr>
          </w:pPr>
          <w:r>
            <w:rPr>
              <w:b/>
              <w:sz w:val="28"/>
              <w:szCs w:val="28"/>
            </w:rPr>
            <w:t>PER-34</w:t>
          </w:r>
        </w:p>
      </w:tc>
    </w:tr>
    <w:tr w:rsidR="00A51496" w:rsidRPr="00496C7E" w:rsidTr="00FB0C12">
      <w:trPr>
        <w:trHeight w:hRule="exact" w:val="340"/>
      </w:trPr>
      <w:tc>
        <w:tcPr>
          <w:tcW w:w="1413" w:type="dxa"/>
          <w:tcBorders>
            <w:top w:val="single" w:sz="4" w:space="0" w:color="C0C0C0"/>
            <w:bottom w:val="single" w:sz="4" w:space="0" w:color="C0C0C0"/>
          </w:tcBorders>
          <w:vAlign w:val="center"/>
        </w:tcPr>
        <w:p w:rsidR="00A51496" w:rsidRPr="00496C7E" w:rsidRDefault="00A51496" w:rsidP="003B57B0">
          <w:pPr>
            <w:spacing w:line="240" w:lineRule="auto"/>
            <w:jc w:val="center"/>
            <w:rPr>
              <w:b/>
              <w:color w:val="333333"/>
              <w:sz w:val="12"/>
              <w:szCs w:val="12"/>
            </w:rPr>
          </w:pPr>
          <w:r w:rsidRPr="00496C7E">
            <w:rPr>
              <w:b/>
              <w:color w:val="333333"/>
              <w:sz w:val="12"/>
              <w:szCs w:val="12"/>
            </w:rPr>
            <w:t>VF</w:t>
          </w:r>
          <w:r>
            <w:rPr>
              <w:b/>
              <w:color w:val="333333"/>
              <w:sz w:val="12"/>
              <w:szCs w:val="12"/>
            </w:rPr>
            <w:t xml:space="preserve"> B/C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VF</w:t>
          </w:r>
          <w:r>
            <w:rPr>
              <w:b/>
              <w:color w:val="333333"/>
              <w:sz w:val="12"/>
              <w:szCs w:val="12"/>
            </w:rPr>
            <w:t xml:space="preserve"> Rail </w:t>
          </w:r>
          <w:r w:rsidRPr="00496C7E">
            <w:rPr>
              <w:b/>
              <w:color w:val="333333"/>
              <w:sz w:val="12"/>
              <w:szCs w:val="12"/>
            </w:rPr>
            <w:t xml:space="preserve">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 xml:space="preserve">VH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 xml:space="preserve">VL 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Pr>
              <w:b/>
              <w:color w:val="333333"/>
              <w:sz w:val="12"/>
              <w:szCs w:val="12"/>
            </w:rPr>
            <w:t>VS n/a</w:t>
          </w:r>
        </w:p>
      </w:tc>
      <w:tc>
        <w:tcPr>
          <w:tcW w:w="1413" w:type="dxa"/>
          <w:gridSpan w:val="2"/>
          <w:tcBorders>
            <w:top w:val="single" w:sz="4" w:space="0" w:color="C0C0C0"/>
            <w:bottom w:val="single" w:sz="4" w:space="0" w:color="C0C0C0"/>
          </w:tcBorders>
          <w:shd w:val="clear" w:color="auto" w:fill="auto"/>
          <w:vAlign w:val="center"/>
        </w:tcPr>
        <w:p w:rsidR="00A51496" w:rsidRPr="00496C7E" w:rsidRDefault="00A51496" w:rsidP="003B57B0">
          <w:pPr>
            <w:spacing w:line="240" w:lineRule="auto"/>
            <w:jc w:val="center"/>
            <w:rPr>
              <w:b/>
              <w:color w:val="333333"/>
              <w:sz w:val="12"/>
              <w:szCs w:val="12"/>
            </w:rPr>
          </w:pPr>
          <w:r w:rsidRPr="00496C7E">
            <w:rPr>
              <w:b/>
              <w:color w:val="333333"/>
              <w:sz w:val="12"/>
              <w:szCs w:val="12"/>
            </w:rPr>
            <w:t xml:space="preserve">VR </w:t>
          </w:r>
          <w:r>
            <w:rPr>
              <w:b/>
              <w:color w:val="333333"/>
              <w:sz w:val="12"/>
              <w:szCs w:val="12"/>
            </w:rPr>
            <w:t>n/a</w:t>
          </w:r>
        </w:p>
      </w:tc>
      <w:tc>
        <w:tcPr>
          <w:tcW w:w="1414" w:type="dxa"/>
          <w:tcBorders>
            <w:top w:val="single" w:sz="4" w:space="0" w:color="C0C0C0"/>
            <w:bottom w:val="single" w:sz="4" w:space="0" w:color="C0C0C0"/>
          </w:tcBorders>
          <w:shd w:val="clear" w:color="auto" w:fill="auto"/>
          <w:vAlign w:val="center"/>
        </w:tcPr>
        <w:p w:rsidR="00A51496" w:rsidRPr="00496C7E" w:rsidRDefault="00A51496" w:rsidP="003B57B0">
          <w:pPr>
            <w:spacing w:line="240" w:lineRule="auto"/>
            <w:jc w:val="center"/>
            <w:rPr>
              <w:b/>
              <w:color w:val="333333"/>
              <w:sz w:val="12"/>
              <w:szCs w:val="12"/>
            </w:rPr>
          </w:pPr>
          <w:r>
            <w:rPr>
              <w:b/>
              <w:color w:val="333333"/>
              <w:sz w:val="12"/>
              <w:szCs w:val="12"/>
            </w:rPr>
            <w:t>VI n/a</w:t>
          </w:r>
        </w:p>
      </w:tc>
    </w:tr>
  </w:tbl>
  <w:p w:rsidR="00A51496" w:rsidRPr="00CE3EA9" w:rsidRDefault="00A51496" w:rsidP="00CE3EA9">
    <w:pPr>
      <w:spacing w:line="240" w:lineRule="aut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09E0A"/>
    <w:lvl w:ilvl="0">
      <w:start w:val="1"/>
      <w:numFmt w:val="lowerLetter"/>
      <w:pStyle w:val="ListNumber5"/>
      <w:lvlText w:val="%1."/>
      <w:lvlJc w:val="left"/>
      <w:pPr>
        <w:tabs>
          <w:tab w:val="num" w:pos="1492"/>
        </w:tabs>
        <w:ind w:left="1492" w:hanging="360"/>
      </w:pPr>
      <w:rPr>
        <w:rFonts w:hint="default"/>
      </w:rPr>
    </w:lvl>
  </w:abstractNum>
  <w:abstractNum w:abstractNumId="1">
    <w:nsid w:val="FFFFFF7D"/>
    <w:multiLevelType w:val="singleLevel"/>
    <w:tmpl w:val="164481C0"/>
    <w:lvl w:ilvl="0">
      <w:start w:val="1"/>
      <w:numFmt w:val="decimal"/>
      <w:lvlText w:val="%1."/>
      <w:lvlJc w:val="left"/>
      <w:pPr>
        <w:tabs>
          <w:tab w:val="num" w:pos="1209"/>
        </w:tabs>
        <w:ind w:left="1209" w:hanging="360"/>
      </w:pPr>
    </w:lvl>
  </w:abstractNum>
  <w:abstractNum w:abstractNumId="2">
    <w:nsid w:val="FFFFFF7E"/>
    <w:multiLevelType w:val="singleLevel"/>
    <w:tmpl w:val="AA5404EC"/>
    <w:lvl w:ilvl="0">
      <w:start w:val="1"/>
      <w:numFmt w:val="decimal"/>
      <w:lvlText w:val="%1."/>
      <w:lvlJc w:val="left"/>
      <w:pPr>
        <w:tabs>
          <w:tab w:val="num" w:pos="926"/>
        </w:tabs>
        <w:ind w:left="926" w:hanging="360"/>
      </w:pPr>
    </w:lvl>
  </w:abstractNum>
  <w:abstractNum w:abstractNumId="3">
    <w:nsid w:val="FFFFFF7F"/>
    <w:multiLevelType w:val="singleLevel"/>
    <w:tmpl w:val="7EA85BB6"/>
    <w:lvl w:ilvl="0">
      <w:start w:val="1"/>
      <w:numFmt w:val="decimal"/>
      <w:lvlText w:val="%1."/>
      <w:lvlJc w:val="left"/>
      <w:pPr>
        <w:tabs>
          <w:tab w:val="num" w:pos="643"/>
        </w:tabs>
        <w:ind w:left="643" w:hanging="360"/>
      </w:pPr>
    </w:lvl>
  </w:abstractNum>
  <w:abstractNum w:abstractNumId="4">
    <w:nsid w:val="FFFFFF80"/>
    <w:multiLevelType w:val="singleLevel"/>
    <w:tmpl w:val="93F473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546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A46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AC72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786628"/>
    <w:lvl w:ilvl="0">
      <w:start w:val="1"/>
      <w:numFmt w:val="decimal"/>
      <w:lvlText w:val="%1."/>
      <w:lvlJc w:val="left"/>
      <w:pPr>
        <w:tabs>
          <w:tab w:val="num" w:pos="360"/>
        </w:tabs>
        <w:ind w:left="360" w:hanging="360"/>
      </w:pPr>
    </w:lvl>
  </w:abstractNum>
  <w:abstractNum w:abstractNumId="9">
    <w:nsid w:val="FFFFFF89"/>
    <w:multiLevelType w:val="singleLevel"/>
    <w:tmpl w:val="F5461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E67BE8"/>
    <w:multiLevelType w:val="hybridMultilevel"/>
    <w:tmpl w:val="98B49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C13E15"/>
    <w:multiLevelType w:val="hybridMultilevel"/>
    <w:tmpl w:val="D29AF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DB2ED6"/>
    <w:multiLevelType w:val="hybridMultilevel"/>
    <w:tmpl w:val="105CF3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1966D2"/>
    <w:multiLevelType w:val="hybridMultilevel"/>
    <w:tmpl w:val="2AE273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362FD4"/>
    <w:multiLevelType w:val="hybridMultilevel"/>
    <w:tmpl w:val="0726B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1F756F"/>
    <w:multiLevelType w:val="hybridMultilevel"/>
    <w:tmpl w:val="04EE9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405637"/>
    <w:multiLevelType w:val="singleLevel"/>
    <w:tmpl w:val="3D22C474"/>
    <w:lvl w:ilvl="0">
      <w:start w:val="1"/>
      <w:numFmt w:val="bullet"/>
      <w:lvlRestart w:val="0"/>
      <w:lvlText w:val="-"/>
      <w:lvlJc w:val="left"/>
      <w:pPr>
        <w:tabs>
          <w:tab w:val="num" w:pos="227"/>
        </w:tabs>
        <w:ind w:left="227" w:hanging="227"/>
      </w:pPr>
      <w:rPr>
        <w:rFonts w:ascii="Symbol" w:hAnsi="Symbol" w:hint="default"/>
        <w:sz w:val="12"/>
      </w:rPr>
    </w:lvl>
  </w:abstractNum>
  <w:abstractNum w:abstractNumId="17">
    <w:nsid w:val="29A84463"/>
    <w:multiLevelType w:val="hybridMultilevel"/>
    <w:tmpl w:val="80AA78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FA33CD8"/>
    <w:multiLevelType w:val="hybridMultilevel"/>
    <w:tmpl w:val="C9FA1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AE51AD"/>
    <w:multiLevelType w:val="hybridMultilevel"/>
    <w:tmpl w:val="2A2C5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520984"/>
    <w:multiLevelType w:val="singleLevel"/>
    <w:tmpl w:val="4322EFAE"/>
    <w:lvl w:ilvl="0">
      <w:start w:val="1"/>
      <w:numFmt w:val="bullet"/>
      <w:lvlRestart w:val="0"/>
      <w:lvlText w:val="-"/>
      <w:lvlJc w:val="left"/>
      <w:pPr>
        <w:tabs>
          <w:tab w:val="num" w:pos="227"/>
        </w:tabs>
        <w:ind w:left="227" w:hanging="227"/>
      </w:pPr>
      <w:rPr>
        <w:rFonts w:ascii="Symbol" w:hAnsi="Symbol" w:hint="default"/>
        <w:sz w:val="12"/>
      </w:rPr>
    </w:lvl>
  </w:abstractNum>
  <w:abstractNum w:abstractNumId="21">
    <w:nsid w:val="4B0F39BF"/>
    <w:multiLevelType w:val="hybridMultilevel"/>
    <w:tmpl w:val="45040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2B0409"/>
    <w:multiLevelType w:val="hybridMultilevel"/>
    <w:tmpl w:val="17E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D4EF5"/>
    <w:multiLevelType w:val="hybridMultilevel"/>
    <w:tmpl w:val="9F96E4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1AC"/>
    <w:multiLevelType w:val="hybridMultilevel"/>
    <w:tmpl w:val="D44CE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943C68"/>
    <w:multiLevelType w:val="hybridMultilevel"/>
    <w:tmpl w:val="548CD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B063B5"/>
    <w:multiLevelType w:val="hybridMultilevel"/>
    <w:tmpl w:val="CAE68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5"/>
  </w:num>
  <w:num w:numId="15">
    <w:abstractNumId w:val="24"/>
  </w:num>
  <w:num w:numId="16">
    <w:abstractNumId w:val="25"/>
  </w:num>
  <w:num w:numId="17">
    <w:abstractNumId w:val="23"/>
  </w:num>
  <w:num w:numId="18">
    <w:abstractNumId w:val="12"/>
  </w:num>
  <w:num w:numId="19">
    <w:abstractNumId w:val="18"/>
  </w:num>
  <w:num w:numId="20">
    <w:abstractNumId w:val="19"/>
  </w:num>
  <w:num w:numId="21">
    <w:abstractNumId w:val="13"/>
  </w:num>
  <w:num w:numId="22">
    <w:abstractNumId w:val="21"/>
  </w:num>
  <w:num w:numId="23">
    <w:abstractNumId w:val="11"/>
  </w:num>
  <w:num w:numId="24">
    <w:abstractNumId w:val="14"/>
  </w:num>
  <w:num w:numId="25">
    <w:abstractNumId w:val="10"/>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57"/>
    <w:rsid w:val="000028C1"/>
    <w:rsid w:val="00010108"/>
    <w:rsid w:val="00013F8C"/>
    <w:rsid w:val="00015345"/>
    <w:rsid w:val="00021908"/>
    <w:rsid w:val="00024A0B"/>
    <w:rsid w:val="000439E7"/>
    <w:rsid w:val="00045705"/>
    <w:rsid w:val="0004663F"/>
    <w:rsid w:val="00052A94"/>
    <w:rsid w:val="000531F1"/>
    <w:rsid w:val="00053392"/>
    <w:rsid w:val="00065035"/>
    <w:rsid w:val="0007567E"/>
    <w:rsid w:val="000838A3"/>
    <w:rsid w:val="000A5BCC"/>
    <w:rsid w:val="000B10F4"/>
    <w:rsid w:val="000B2288"/>
    <w:rsid w:val="000C195F"/>
    <w:rsid w:val="000C783F"/>
    <w:rsid w:val="000D058B"/>
    <w:rsid w:val="000E0AFA"/>
    <w:rsid w:val="000E6C9F"/>
    <w:rsid w:val="000F0E59"/>
    <w:rsid w:val="000F166F"/>
    <w:rsid w:val="000F51A4"/>
    <w:rsid w:val="000F6E29"/>
    <w:rsid w:val="000F7211"/>
    <w:rsid w:val="00105495"/>
    <w:rsid w:val="00105563"/>
    <w:rsid w:val="00107092"/>
    <w:rsid w:val="00107FC5"/>
    <w:rsid w:val="0011234F"/>
    <w:rsid w:val="00113550"/>
    <w:rsid w:val="001137CA"/>
    <w:rsid w:val="00120D89"/>
    <w:rsid w:val="00121373"/>
    <w:rsid w:val="00131E1F"/>
    <w:rsid w:val="0013661B"/>
    <w:rsid w:val="001424A2"/>
    <w:rsid w:val="00154BAC"/>
    <w:rsid w:val="00156092"/>
    <w:rsid w:val="00162DBA"/>
    <w:rsid w:val="0016453F"/>
    <w:rsid w:val="00164CD6"/>
    <w:rsid w:val="00185536"/>
    <w:rsid w:val="00190BFE"/>
    <w:rsid w:val="001A0147"/>
    <w:rsid w:val="001A4567"/>
    <w:rsid w:val="001B71CF"/>
    <w:rsid w:val="001C1DE4"/>
    <w:rsid w:val="001C4011"/>
    <w:rsid w:val="001C6441"/>
    <w:rsid w:val="001C6A49"/>
    <w:rsid w:val="001C7084"/>
    <w:rsid w:val="001D366A"/>
    <w:rsid w:val="001E5724"/>
    <w:rsid w:val="001E5CC0"/>
    <w:rsid w:val="001E6849"/>
    <w:rsid w:val="001F4A1D"/>
    <w:rsid w:val="002076D6"/>
    <w:rsid w:val="002124C3"/>
    <w:rsid w:val="00213799"/>
    <w:rsid w:val="00214795"/>
    <w:rsid w:val="002166B8"/>
    <w:rsid w:val="00217DFA"/>
    <w:rsid w:val="002259E6"/>
    <w:rsid w:val="002276E3"/>
    <w:rsid w:val="00235746"/>
    <w:rsid w:val="00237FF1"/>
    <w:rsid w:val="00240046"/>
    <w:rsid w:val="002405B6"/>
    <w:rsid w:val="002412A1"/>
    <w:rsid w:val="00242FE2"/>
    <w:rsid w:val="00243132"/>
    <w:rsid w:val="00251383"/>
    <w:rsid w:val="00253347"/>
    <w:rsid w:val="00260AB7"/>
    <w:rsid w:val="002612AA"/>
    <w:rsid w:val="00266979"/>
    <w:rsid w:val="002670B2"/>
    <w:rsid w:val="00273C3C"/>
    <w:rsid w:val="002A0D4B"/>
    <w:rsid w:val="002A39FA"/>
    <w:rsid w:val="002A4663"/>
    <w:rsid w:val="002B10B3"/>
    <w:rsid w:val="002B35CC"/>
    <w:rsid w:val="002B53D9"/>
    <w:rsid w:val="002B71F5"/>
    <w:rsid w:val="002C66E9"/>
    <w:rsid w:val="002C6C18"/>
    <w:rsid w:val="002C728C"/>
    <w:rsid w:val="002D2CC2"/>
    <w:rsid w:val="002E0363"/>
    <w:rsid w:val="002E50A0"/>
    <w:rsid w:val="002E6647"/>
    <w:rsid w:val="002F3C67"/>
    <w:rsid w:val="002F520B"/>
    <w:rsid w:val="002F6107"/>
    <w:rsid w:val="00300FA5"/>
    <w:rsid w:val="00302253"/>
    <w:rsid w:val="00304FC3"/>
    <w:rsid w:val="00307F87"/>
    <w:rsid w:val="003148BB"/>
    <w:rsid w:val="00315D1B"/>
    <w:rsid w:val="003206E7"/>
    <w:rsid w:val="00327472"/>
    <w:rsid w:val="0033024D"/>
    <w:rsid w:val="00342E45"/>
    <w:rsid w:val="00346380"/>
    <w:rsid w:val="003464BB"/>
    <w:rsid w:val="00350E57"/>
    <w:rsid w:val="00351563"/>
    <w:rsid w:val="003525FC"/>
    <w:rsid w:val="003536A8"/>
    <w:rsid w:val="00353B15"/>
    <w:rsid w:val="0035436C"/>
    <w:rsid w:val="003578BD"/>
    <w:rsid w:val="00360C96"/>
    <w:rsid w:val="003635BA"/>
    <w:rsid w:val="00363E06"/>
    <w:rsid w:val="00366E01"/>
    <w:rsid w:val="003759E3"/>
    <w:rsid w:val="00376B3B"/>
    <w:rsid w:val="003802D3"/>
    <w:rsid w:val="0038186A"/>
    <w:rsid w:val="0038556A"/>
    <w:rsid w:val="0039307E"/>
    <w:rsid w:val="0039347B"/>
    <w:rsid w:val="00394C02"/>
    <w:rsid w:val="003B2ED1"/>
    <w:rsid w:val="003B57B0"/>
    <w:rsid w:val="003B6549"/>
    <w:rsid w:val="003C6112"/>
    <w:rsid w:val="003C7FF3"/>
    <w:rsid w:val="003D2AC2"/>
    <w:rsid w:val="003D5C38"/>
    <w:rsid w:val="003D68A1"/>
    <w:rsid w:val="003E3874"/>
    <w:rsid w:val="003E3948"/>
    <w:rsid w:val="003E5FEE"/>
    <w:rsid w:val="003E7B66"/>
    <w:rsid w:val="003F4F3E"/>
    <w:rsid w:val="003F6E16"/>
    <w:rsid w:val="0040683E"/>
    <w:rsid w:val="00412A23"/>
    <w:rsid w:val="00413A16"/>
    <w:rsid w:val="004244E6"/>
    <w:rsid w:val="004308A5"/>
    <w:rsid w:val="00440B4D"/>
    <w:rsid w:val="004412B2"/>
    <w:rsid w:val="004454F2"/>
    <w:rsid w:val="004508FB"/>
    <w:rsid w:val="00455596"/>
    <w:rsid w:val="00456616"/>
    <w:rsid w:val="004622A7"/>
    <w:rsid w:val="00483868"/>
    <w:rsid w:val="00484E57"/>
    <w:rsid w:val="00484FA7"/>
    <w:rsid w:val="00496C7E"/>
    <w:rsid w:val="004C18B7"/>
    <w:rsid w:val="004C6371"/>
    <w:rsid w:val="004D0769"/>
    <w:rsid w:val="004D0CA3"/>
    <w:rsid w:val="004D43A8"/>
    <w:rsid w:val="004D4FC3"/>
    <w:rsid w:val="004D6ABA"/>
    <w:rsid w:val="004D6BF4"/>
    <w:rsid w:val="004E00D8"/>
    <w:rsid w:val="004E2303"/>
    <w:rsid w:val="004E5FA5"/>
    <w:rsid w:val="004E7C24"/>
    <w:rsid w:val="004F0CED"/>
    <w:rsid w:val="004F149A"/>
    <w:rsid w:val="004F4423"/>
    <w:rsid w:val="004F4998"/>
    <w:rsid w:val="005000B9"/>
    <w:rsid w:val="00503FCD"/>
    <w:rsid w:val="00507CBC"/>
    <w:rsid w:val="0051122C"/>
    <w:rsid w:val="00517B39"/>
    <w:rsid w:val="0052396A"/>
    <w:rsid w:val="0052573C"/>
    <w:rsid w:val="00526C4C"/>
    <w:rsid w:val="00531078"/>
    <w:rsid w:val="00531866"/>
    <w:rsid w:val="00537CD4"/>
    <w:rsid w:val="00541FF0"/>
    <w:rsid w:val="00545648"/>
    <w:rsid w:val="00551B8F"/>
    <w:rsid w:val="0055394D"/>
    <w:rsid w:val="00554BB6"/>
    <w:rsid w:val="00555849"/>
    <w:rsid w:val="00563229"/>
    <w:rsid w:val="00567230"/>
    <w:rsid w:val="005747BF"/>
    <w:rsid w:val="00576F8F"/>
    <w:rsid w:val="005844E4"/>
    <w:rsid w:val="00586FC2"/>
    <w:rsid w:val="00591AE5"/>
    <w:rsid w:val="00593C77"/>
    <w:rsid w:val="00594516"/>
    <w:rsid w:val="00597B81"/>
    <w:rsid w:val="005A000E"/>
    <w:rsid w:val="005A346D"/>
    <w:rsid w:val="005A7E57"/>
    <w:rsid w:val="005D700A"/>
    <w:rsid w:val="005E156D"/>
    <w:rsid w:val="005E5144"/>
    <w:rsid w:val="005E599D"/>
    <w:rsid w:val="005F0E4B"/>
    <w:rsid w:val="00600A02"/>
    <w:rsid w:val="006054C0"/>
    <w:rsid w:val="00617A58"/>
    <w:rsid w:val="00617D74"/>
    <w:rsid w:val="00630292"/>
    <w:rsid w:val="00631941"/>
    <w:rsid w:val="00640E49"/>
    <w:rsid w:val="00641063"/>
    <w:rsid w:val="00641401"/>
    <w:rsid w:val="00642950"/>
    <w:rsid w:val="0064479A"/>
    <w:rsid w:val="00644C5E"/>
    <w:rsid w:val="0064577B"/>
    <w:rsid w:val="006505D3"/>
    <w:rsid w:val="00651612"/>
    <w:rsid w:val="006562DF"/>
    <w:rsid w:val="006607CA"/>
    <w:rsid w:val="00660902"/>
    <w:rsid w:val="0066397F"/>
    <w:rsid w:val="006667D5"/>
    <w:rsid w:val="00674D4D"/>
    <w:rsid w:val="0067583A"/>
    <w:rsid w:val="00676F3F"/>
    <w:rsid w:val="006772B1"/>
    <w:rsid w:val="00677CDF"/>
    <w:rsid w:val="00677EC6"/>
    <w:rsid w:val="00677FAA"/>
    <w:rsid w:val="00682757"/>
    <w:rsid w:val="00682990"/>
    <w:rsid w:val="00683990"/>
    <w:rsid w:val="00694F76"/>
    <w:rsid w:val="0069584D"/>
    <w:rsid w:val="00697670"/>
    <w:rsid w:val="006A0635"/>
    <w:rsid w:val="006A2620"/>
    <w:rsid w:val="006A2B72"/>
    <w:rsid w:val="006A4259"/>
    <w:rsid w:val="006A57A7"/>
    <w:rsid w:val="006A7605"/>
    <w:rsid w:val="006C0B17"/>
    <w:rsid w:val="006C1413"/>
    <w:rsid w:val="006C60AD"/>
    <w:rsid w:val="006D1B8B"/>
    <w:rsid w:val="006D23DF"/>
    <w:rsid w:val="006D6E59"/>
    <w:rsid w:val="006D7477"/>
    <w:rsid w:val="006E2F78"/>
    <w:rsid w:val="006E5823"/>
    <w:rsid w:val="006F0EED"/>
    <w:rsid w:val="006F1E89"/>
    <w:rsid w:val="006F44BB"/>
    <w:rsid w:val="006F50AA"/>
    <w:rsid w:val="006F5BC6"/>
    <w:rsid w:val="006F726E"/>
    <w:rsid w:val="00701DE6"/>
    <w:rsid w:val="00702654"/>
    <w:rsid w:val="00711592"/>
    <w:rsid w:val="00720759"/>
    <w:rsid w:val="007269D9"/>
    <w:rsid w:val="00732159"/>
    <w:rsid w:val="00735446"/>
    <w:rsid w:val="00736C9A"/>
    <w:rsid w:val="007372FE"/>
    <w:rsid w:val="0074588B"/>
    <w:rsid w:val="0074663D"/>
    <w:rsid w:val="00760F7B"/>
    <w:rsid w:val="00761864"/>
    <w:rsid w:val="00770740"/>
    <w:rsid w:val="0077098D"/>
    <w:rsid w:val="00772EE1"/>
    <w:rsid w:val="00773A4E"/>
    <w:rsid w:val="00774A5A"/>
    <w:rsid w:val="007833D6"/>
    <w:rsid w:val="00785656"/>
    <w:rsid w:val="00787D08"/>
    <w:rsid w:val="00791A65"/>
    <w:rsid w:val="007957A6"/>
    <w:rsid w:val="00796133"/>
    <w:rsid w:val="007A6D9A"/>
    <w:rsid w:val="007B05A1"/>
    <w:rsid w:val="007B1EBF"/>
    <w:rsid w:val="007B282C"/>
    <w:rsid w:val="007B2F07"/>
    <w:rsid w:val="007B7F78"/>
    <w:rsid w:val="007D253C"/>
    <w:rsid w:val="007D28AB"/>
    <w:rsid w:val="007D3132"/>
    <w:rsid w:val="007E6B48"/>
    <w:rsid w:val="007F0961"/>
    <w:rsid w:val="00800C82"/>
    <w:rsid w:val="008047A2"/>
    <w:rsid w:val="008152BC"/>
    <w:rsid w:val="008155A3"/>
    <w:rsid w:val="0081671A"/>
    <w:rsid w:val="00822FB2"/>
    <w:rsid w:val="00826E61"/>
    <w:rsid w:val="00831201"/>
    <w:rsid w:val="0083328D"/>
    <w:rsid w:val="008362CD"/>
    <w:rsid w:val="00836F41"/>
    <w:rsid w:val="00837ACA"/>
    <w:rsid w:val="00846424"/>
    <w:rsid w:val="008510CA"/>
    <w:rsid w:val="00852FCB"/>
    <w:rsid w:val="00863FA7"/>
    <w:rsid w:val="00875051"/>
    <w:rsid w:val="00875643"/>
    <w:rsid w:val="00876D70"/>
    <w:rsid w:val="00881496"/>
    <w:rsid w:val="00883D99"/>
    <w:rsid w:val="00886D85"/>
    <w:rsid w:val="0089151A"/>
    <w:rsid w:val="0089484E"/>
    <w:rsid w:val="008A5263"/>
    <w:rsid w:val="008B44B5"/>
    <w:rsid w:val="008B5030"/>
    <w:rsid w:val="008B7D24"/>
    <w:rsid w:val="008C0BA5"/>
    <w:rsid w:val="008D12FF"/>
    <w:rsid w:val="008D1FB0"/>
    <w:rsid w:val="008D33C4"/>
    <w:rsid w:val="008D3A03"/>
    <w:rsid w:val="008D6CD7"/>
    <w:rsid w:val="008D6EE6"/>
    <w:rsid w:val="008D74B2"/>
    <w:rsid w:val="008E0298"/>
    <w:rsid w:val="008F42E5"/>
    <w:rsid w:val="008F54C8"/>
    <w:rsid w:val="00901660"/>
    <w:rsid w:val="009016CF"/>
    <w:rsid w:val="009018F5"/>
    <w:rsid w:val="009029F4"/>
    <w:rsid w:val="00905755"/>
    <w:rsid w:val="00910CE5"/>
    <w:rsid w:val="009127C5"/>
    <w:rsid w:val="0091466D"/>
    <w:rsid w:val="009152B9"/>
    <w:rsid w:val="009166B8"/>
    <w:rsid w:val="009179BC"/>
    <w:rsid w:val="00920DD5"/>
    <w:rsid w:val="0092227C"/>
    <w:rsid w:val="00922BB6"/>
    <w:rsid w:val="009243D4"/>
    <w:rsid w:val="009264DA"/>
    <w:rsid w:val="00927EE1"/>
    <w:rsid w:val="009319B9"/>
    <w:rsid w:val="009344C6"/>
    <w:rsid w:val="00945346"/>
    <w:rsid w:val="00952B53"/>
    <w:rsid w:val="00960A31"/>
    <w:rsid w:val="0096753B"/>
    <w:rsid w:val="009708E7"/>
    <w:rsid w:val="00971812"/>
    <w:rsid w:val="00972326"/>
    <w:rsid w:val="00972AB7"/>
    <w:rsid w:val="00997234"/>
    <w:rsid w:val="009A08FC"/>
    <w:rsid w:val="009A2EFD"/>
    <w:rsid w:val="009A32D1"/>
    <w:rsid w:val="009A33B5"/>
    <w:rsid w:val="009B26D9"/>
    <w:rsid w:val="009C3E3C"/>
    <w:rsid w:val="009C425C"/>
    <w:rsid w:val="009D0FD4"/>
    <w:rsid w:val="009D397F"/>
    <w:rsid w:val="009D6BF3"/>
    <w:rsid w:val="009D787E"/>
    <w:rsid w:val="009D7D8C"/>
    <w:rsid w:val="009E0FAD"/>
    <w:rsid w:val="009E4C78"/>
    <w:rsid w:val="009E720C"/>
    <w:rsid w:val="009F0D95"/>
    <w:rsid w:val="009F2752"/>
    <w:rsid w:val="009F30C3"/>
    <w:rsid w:val="009F3EF6"/>
    <w:rsid w:val="009F3F8D"/>
    <w:rsid w:val="00A01984"/>
    <w:rsid w:val="00A0528C"/>
    <w:rsid w:val="00A12017"/>
    <w:rsid w:val="00A12D83"/>
    <w:rsid w:val="00A13454"/>
    <w:rsid w:val="00A21BA6"/>
    <w:rsid w:val="00A2421E"/>
    <w:rsid w:val="00A25AED"/>
    <w:rsid w:val="00A36606"/>
    <w:rsid w:val="00A42581"/>
    <w:rsid w:val="00A43FED"/>
    <w:rsid w:val="00A4512A"/>
    <w:rsid w:val="00A50067"/>
    <w:rsid w:val="00A50978"/>
    <w:rsid w:val="00A51496"/>
    <w:rsid w:val="00A61016"/>
    <w:rsid w:val="00A62305"/>
    <w:rsid w:val="00A6274A"/>
    <w:rsid w:val="00A6298B"/>
    <w:rsid w:val="00A71613"/>
    <w:rsid w:val="00A74516"/>
    <w:rsid w:val="00A7490C"/>
    <w:rsid w:val="00A77702"/>
    <w:rsid w:val="00A815C1"/>
    <w:rsid w:val="00A9402F"/>
    <w:rsid w:val="00AA0E0A"/>
    <w:rsid w:val="00AA4BAC"/>
    <w:rsid w:val="00AA7F51"/>
    <w:rsid w:val="00AC3FD4"/>
    <w:rsid w:val="00AC74FD"/>
    <w:rsid w:val="00AD318E"/>
    <w:rsid w:val="00AD64DC"/>
    <w:rsid w:val="00AE7815"/>
    <w:rsid w:val="00AF001B"/>
    <w:rsid w:val="00AF3DAD"/>
    <w:rsid w:val="00AF48BB"/>
    <w:rsid w:val="00B103D3"/>
    <w:rsid w:val="00B14382"/>
    <w:rsid w:val="00B23668"/>
    <w:rsid w:val="00B25123"/>
    <w:rsid w:val="00B3256A"/>
    <w:rsid w:val="00B32FA0"/>
    <w:rsid w:val="00B33CC7"/>
    <w:rsid w:val="00B34FB0"/>
    <w:rsid w:val="00B36F90"/>
    <w:rsid w:val="00B40111"/>
    <w:rsid w:val="00B402F8"/>
    <w:rsid w:val="00B4158A"/>
    <w:rsid w:val="00B432F4"/>
    <w:rsid w:val="00B44DF4"/>
    <w:rsid w:val="00B47D29"/>
    <w:rsid w:val="00B51F1F"/>
    <w:rsid w:val="00B52802"/>
    <w:rsid w:val="00B53803"/>
    <w:rsid w:val="00B54578"/>
    <w:rsid w:val="00B64699"/>
    <w:rsid w:val="00B7567C"/>
    <w:rsid w:val="00B90307"/>
    <w:rsid w:val="00B92571"/>
    <w:rsid w:val="00B93B26"/>
    <w:rsid w:val="00BA6916"/>
    <w:rsid w:val="00BA7878"/>
    <w:rsid w:val="00BB1C22"/>
    <w:rsid w:val="00BC58DA"/>
    <w:rsid w:val="00BC6541"/>
    <w:rsid w:val="00BC696F"/>
    <w:rsid w:val="00BD3318"/>
    <w:rsid w:val="00BE0561"/>
    <w:rsid w:val="00BE3CC9"/>
    <w:rsid w:val="00BE44AC"/>
    <w:rsid w:val="00BF3758"/>
    <w:rsid w:val="00BF3F88"/>
    <w:rsid w:val="00BF489B"/>
    <w:rsid w:val="00BF5614"/>
    <w:rsid w:val="00C02900"/>
    <w:rsid w:val="00C072D5"/>
    <w:rsid w:val="00C07A7D"/>
    <w:rsid w:val="00C07DBC"/>
    <w:rsid w:val="00C14855"/>
    <w:rsid w:val="00C303FA"/>
    <w:rsid w:val="00C31178"/>
    <w:rsid w:val="00C33242"/>
    <w:rsid w:val="00C37A9B"/>
    <w:rsid w:val="00C42791"/>
    <w:rsid w:val="00C61840"/>
    <w:rsid w:val="00C649E8"/>
    <w:rsid w:val="00C71701"/>
    <w:rsid w:val="00C72ECD"/>
    <w:rsid w:val="00C7472F"/>
    <w:rsid w:val="00C81B89"/>
    <w:rsid w:val="00C829E4"/>
    <w:rsid w:val="00C93A9B"/>
    <w:rsid w:val="00C94125"/>
    <w:rsid w:val="00C95ABD"/>
    <w:rsid w:val="00CA2384"/>
    <w:rsid w:val="00CA6A9B"/>
    <w:rsid w:val="00CB5756"/>
    <w:rsid w:val="00CC2217"/>
    <w:rsid w:val="00CC6CF4"/>
    <w:rsid w:val="00CC7393"/>
    <w:rsid w:val="00CC74AB"/>
    <w:rsid w:val="00CD6B08"/>
    <w:rsid w:val="00CE09BE"/>
    <w:rsid w:val="00CE0D39"/>
    <w:rsid w:val="00CE3EA9"/>
    <w:rsid w:val="00CF6012"/>
    <w:rsid w:val="00D01E19"/>
    <w:rsid w:val="00D05052"/>
    <w:rsid w:val="00D0567B"/>
    <w:rsid w:val="00D0715C"/>
    <w:rsid w:val="00D11EE2"/>
    <w:rsid w:val="00D1251A"/>
    <w:rsid w:val="00D13FDD"/>
    <w:rsid w:val="00D1766A"/>
    <w:rsid w:val="00D27E09"/>
    <w:rsid w:val="00D30BDB"/>
    <w:rsid w:val="00D32D6E"/>
    <w:rsid w:val="00D360B5"/>
    <w:rsid w:val="00D450E8"/>
    <w:rsid w:val="00D50F80"/>
    <w:rsid w:val="00D55B9D"/>
    <w:rsid w:val="00D56A80"/>
    <w:rsid w:val="00D60A07"/>
    <w:rsid w:val="00D60F2F"/>
    <w:rsid w:val="00D7643A"/>
    <w:rsid w:val="00D81CF2"/>
    <w:rsid w:val="00D918C8"/>
    <w:rsid w:val="00D926BF"/>
    <w:rsid w:val="00D95909"/>
    <w:rsid w:val="00D95C34"/>
    <w:rsid w:val="00D97EAF"/>
    <w:rsid w:val="00DA04FA"/>
    <w:rsid w:val="00DA1321"/>
    <w:rsid w:val="00DA2889"/>
    <w:rsid w:val="00DA5C71"/>
    <w:rsid w:val="00DB1F0A"/>
    <w:rsid w:val="00DB530B"/>
    <w:rsid w:val="00DC2FE5"/>
    <w:rsid w:val="00DC3AA2"/>
    <w:rsid w:val="00DC4D71"/>
    <w:rsid w:val="00DE0F92"/>
    <w:rsid w:val="00DE1612"/>
    <w:rsid w:val="00DE7781"/>
    <w:rsid w:val="00DF084A"/>
    <w:rsid w:val="00DF144B"/>
    <w:rsid w:val="00DF5F6F"/>
    <w:rsid w:val="00DF6079"/>
    <w:rsid w:val="00DF7295"/>
    <w:rsid w:val="00E06777"/>
    <w:rsid w:val="00E1687B"/>
    <w:rsid w:val="00E1742D"/>
    <w:rsid w:val="00E2706B"/>
    <w:rsid w:val="00E3144C"/>
    <w:rsid w:val="00E37236"/>
    <w:rsid w:val="00E44E70"/>
    <w:rsid w:val="00E45409"/>
    <w:rsid w:val="00E5308D"/>
    <w:rsid w:val="00E5481A"/>
    <w:rsid w:val="00E551E6"/>
    <w:rsid w:val="00E627A2"/>
    <w:rsid w:val="00E675A7"/>
    <w:rsid w:val="00E7225B"/>
    <w:rsid w:val="00E732C0"/>
    <w:rsid w:val="00E74BE5"/>
    <w:rsid w:val="00E755D4"/>
    <w:rsid w:val="00E81FE8"/>
    <w:rsid w:val="00E82250"/>
    <w:rsid w:val="00E846D7"/>
    <w:rsid w:val="00E92495"/>
    <w:rsid w:val="00E971D2"/>
    <w:rsid w:val="00EA3C49"/>
    <w:rsid w:val="00EB4AA7"/>
    <w:rsid w:val="00EB7561"/>
    <w:rsid w:val="00EC036C"/>
    <w:rsid w:val="00EC0651"/>
    <w:rsid w:val="00EC34D5"/>
    <w:rsid w:val="00EC40F6"/>
    <w:rsid w:val="00EC44A6"/>
    <w:rsid w:val="00EC79A1"/>
    <w:rsid w:val="00EC7C1B"/>
    <w:rsid w:val="00ED3AF6"/>
    <w:rsid w:val="00ED448D"/>
    <w:rsid w:val="00EE0B04"/>
    <w:rsid w:val="00EE4E17"/>
    <w:rsid w:val="00EF09CA"/>
    <w:rsid w:val="00EF24DA"/>
    <w:rsid w:val="00EF56AE"/>
    <w:rsid w:val="00F050F9"/>
    <w:rsid w:val="00F05388"/>
    <w:rsid w:val="00F11460"/>
    <w:rsid w:val="00F179C1"/>
    <w:rsid w:val="00F21335"/>
    <w:rsid w:val="00F2376B"/>
    <w:rsid w:val="00F24763"/>
    <w:rsid w:val="00F26B08"/>
    <w:rsid w:val="00F31035"/>
    <w:rsid w:val="00F34F67"/>
    <w:rsid w:val="00F3540E"/>
    <w:rsid w:val="00F356D0"/>
    <w:rsid w:val="00F36C6B"/>
    <w:rsid w:val="00F374A7"/>
    <w:rsid w:val="00F41F28"/>
    <w:rsid w:val="00F52A3D"/>
    <w:rsid w:val="00F550DB"/>
    <w:rsid w:val="00F6282B"/>
    <w:rsid w:val="00F653A0"/>
    <w:rsid w:val="00F65A1A"/>
    <w:rsid w:val="00F667A7"/>
    <w:rsid w:val="00F701C7"/>
    <w:rsid w:val="00F7026C"/>
    <w:rsid w:val="00F72451"/>
    <w:rsid w:val="00F73795"/>
    <w:rsid w:val="00F77C01"/>
    <w:rsid w:val="00F81B17"/>
    <w:rsid w:val="00F82E22"/>
    <w:rsid w:val="00F83959"/>
    <w:rsid w:val="00F841E8"/>
    <w:rsid w:val="00F85CD5"/>
    <w:rsid w:val="00F96B29"/>
    <w:rsid w:val="00FA1E53"/>
    <w:rsid w:val="00FA5386"/>
    <w:rsid w:val="00FA7987"/>
    <w:rsid w:val="00FB0C12"/>
    <w:rsid w:val="00FB0D30"/>
    <w:rsid w:val="00FB3304"/>
    <w:rsid w:val="00FB384A"/>
    <w:rsid w:val="00FB3EEE"/>
    <w:rsid w:val="00FB6FE1"/>
    <w:rsid w:val="00FC0E8B"/>
    <w:rsid w:val="00FC38D3"/>
    <w:rsid w:val="00FD1DB3"/>
    <w:rsid w:val="00FD33B0"/>
    <w:rsid w:val="00FD39D8"/>
    <w:rsid w:val="00FD767C"/>
    <w:rsid w:val="00FD790D"/>
    <w:rsid w:val="00FE23D0"/>
    <w:rsid w:val="00FF31D9"/>
    <w:rsid w:val="00FF3D1B"/>
    <w:rsid w:val="00FF510E"/>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57"/>
    <w:pPr>
      <w:spacing w:line="255"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Bold">
    <w:name w:val="StlBold"/>
    <w:basedOn w:val="Normal"/>
    <w:next w:val="Normal"/>
    <w:rsid w:val="008D6CD7"/>
    <w:rPr>
      <w:b/>
    </w:rPr>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basedOn w:val="Normal"/>
    <w:link w:val="BodyTextChar"/>
    <w:rsid w:val="00350E57"/>
    <w:pPr>
      <w:spacing w:line="240" w:lineRule="auto"/>
      <w:jc w:val="both"/>
    </w:pPr>
    <w:rPr>
      <w:rFonts w:eastAsia="Times New Roman" w:cs="Arial"/>
      <w:sz w:val="22"/>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3"/>
      </w:numPr>
      <w:spacing w:line="240" w:lineRule="auto"/>
    </w:pPr>
    <w:rPr>
      <w:rFonts w:eastAsia="Times New Roman"/>
      <w:sz w:val="22"/>
      <w:szCs w:val="22"/>
      <w:lang w:eastAsia="en-GB"/>
    </w:rPr>
  </w:style>
  <w:style w:type="character" w:customStyle="1" w:styleId="BodyTextChar">
    <w:name w:val="Body Text Char"/>
    <w:link w:val="BodyText"/>
    <w:rsid w:val="00350E57"/>
    <w:rPr>
      <w:rFonts w:ascii="Arial" w:eastAsia="Times New Roman" w:hAnsi="Arial" w:cs="Arial"/>
      <w:sz w:val="22"/>
      <w:lang w:eastAsia="en-US"/>
    </w:rPr>
  </w:style>
  <w:style w:type="paragraph" w:customStyle="1" w:styleId="TableText">
    <w:name w:val="Table Text"/>
    <w:basedOn w:val="BodyText"/>
    <w:qFormat/>
    <w:rsid w:val="004D0769"/>
    <w:pPr>
      <w:spacing w:before="40" w:after="40"/>
      <w:jc w:val="left"/>
    </w:pPr>
  </w:style>
  <w:style w:type="paragraph" w:customStyle="1" w:styleId="PARAGRAPH">
    <w:name w:val="PARAGRAPH"/>
    <w:basedOn w:val="Normal"/>
    <w:qFormat/>
    <w:rsid w:val="00113550"/>
    <w:pPr>
      <w:spacing w:before="120" w:after="120" w:line="240" w:lineRule="auto"/>
      <w:ind w:left="-567"/>
    </w:pPr>
    <w:rPr>
      <w:sz w:val="22"/>
    </w:rPr>
  </w:style>
  <w:style w:type="paragraph" w:customStyle="1" w:styleId="FormsTableText">
    <w:name w:val="Forms Table Text"/>
    <w:basedOn w:val="Normal"/>
    <w:rsid w:val="00113550"/>
    <w:pPr>
      <w:spacing w:before="40" w:after="40" w:line="240" w:lineRule="auto"/>
    </w:pPr>
    <w:rPr>
      <w:rFonts w:eastAsia="Times New Roman"/>
      <w:sz w:val="22"/>
      <w:szCs w:val="22"/>
      <w:lang w:eastAsia="en-GB"/>
    </w:rPr>
  </w:style>
  <w:style w:type="paragraph" w:styleId="ListBullet">
    <w:name w:val="List Bullet"/>
    <w:basedOn w:val="Normal"/>
    <w:rsid w:val="00A51496"/>
    <w:pPr>
      <w:numPr>
        <w:numId w:val="4"/>
      </w:numPr>
      <w:spacing w:before="40" w:after="40" w:line="240" w:lineRule="auto"/>
      <w:ind w:left="357" w:hanging="357"/>
      <w:contextualSpacing/>
    </w:pPr>
    <w:rPr>
      <w:sz w:val="22"/>
    </w:rPr>
  </w:style>
  <w:style w:type="paragraph" w:styleId="ListParagraph">
    <w:name w:val="List Paragraph"/>
    <w:basedOn w:val="Normal"/>
    <w:uiPriority w:val="34"/>
    <w:qFormat/>
    <w:rsid w:val="00774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57"/>
    <w:pPr>
      <w:spacing w:line="255"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Bold">
    <w:name w:val="StlBold"/>
    <w:basedOn w:val="Normal"/>
    <w:next w:val="Normal"/>
    <w:rsid w:val="008D6CD7"/>
    <w:rPr>
      <w:b/>
    </w:rPr>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basedOn w:val="Normal"/>
    <w:link w:val="BodyTextChar"/>
    <w:rsid w:val="00350E57"/>
    <w:pPr>
      <w:spacing w:line="240" w:lineRule="auto"/>
      <w:jc w:val="both"/>
    </w:pPr>
    <w:rPr>
      <w:rFonts w:eastAsia="Times New Roman" w:cs="Arial"/>
      <w:sz w:val="22"/>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3"/>
      </w:numPr>
      <w:spacing w:line="240" w:lineRule="auto"/>
    </w:pPr>
    <w:rPr>
      <w:rFonts w:eastAsia="Times New Roman"/>
      <w:sz w:val="22"/>
      <w:szCs w:val="22"/>
      <w:lang w:eastAsia="en-GB"/>
    </w:rPr>
  </w:style>
  <w:style w:type="character" w:customStyle="1" w:styleId="BodyTextChar">
    <w:name w:val="Body Text Char"/>
    <w:link w:val="BodyText"/>
    <w:rsid w:val="00350E57"/>
    <w:rPr>
      <w:rFonts w:ascii="Arial" w:eastAsia="Times New Roman" w:hAnsi="Arial" w:cs="Arial"/>
      <w:sz w:val="22"/>
      <w:lang w:eastAsia="en-US"/>
    </w:rPr>
  </w:style>
  <w:style w:type="paragraph" w:customStyle="1" w:styleId="TableText">
    <w:name w:val="Table Text"/>
    <w:basedOn w:val="BodyText"/>
    <w:qFormat/>
    <w:rsid w:val="004D0769"/>
    <w:pPr>
      <w:spacing w:before="40" w:after="40"/>
      <w:jc w:val="left"/>
    </w:pPr>
  </w:style>
  <w:style w:type="paragraph" w:customStyle="1" w:styleId="PARAGRAPH">
    <w:name w:val="PARAGRAPH"/>
    <w:basedOn w:val="Normal"/>
    <w:qFormat/>
    <w:rsid w:val="00113550"/>
    <w:pPr>
      <w:spacing w:before="120" w:after="120" w:line="240" w:lineRule="auto"/>
      <w:ind w:left="-567"/>
    </w:pPr>
    <w:rPr>
      <w:sz w:val="22"/>
    </w:rPr>
  </w:style>
  <w:style w:type="paragraph" w:customStyle="1" w:styleId="FormsTableText">
    <w:name w:val="Forms Table Text"/>
    <w:basedOn w:val="Normal"/>
    <w:rsid w:val="00113550"/>
    <w:pPr>
      <w:spacing w:before="40" w:after="40" w:line="240" w:lineRule="auto"/>
    </w:pPr>
    <w:rPr>
      <w:rFonts w:eastAsia="Times New Roman"/>
      <w:sz w:val="22"/>
      <w:szCs w:val="22"/>
      <w:lang w:eastAsia="en-GB"/>
    </w:rPr>
  </w:style>
  <w:style w:type="paragraph" w:styleId="ListBullet">
    <w:name w:val="List Bullet"/>
    <w:basedOn w:val="Normal"/>
    <w:rsid w:val="00A51496"/>
    <w:pPr>
      <w:numPr>
        <w:numId w:val="4"/>
      </w:numPr>
      <w:spacing w:before="40" w:after="40" w:line="240" w:lineRule="auto"/>
      <w:ind w:left="357" w:hanging="357"/>
      <w:contextualSpacing/>
    </w:pPr>
    <w:rPr>
      <w:sz w:val="22"/>
    </w:rPr>
  </w:style>
  <w:style w:type="paragraph" w:styleId="ListParagraph">
    <w:name w:val="List Paragraph"/>
    <w:basedOn w:val="Normal"/>
    <w:uiPriority w:val="34"/>
    <w:qFormat/>
    <w:rsid w:val="0077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Health and Safety</vt:lpstr>
    </vt:vector>
  </TitlesOfParts>
  <Company>RGN</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Lorraine Hann</dc:creator>
  <cp:lastModifiedBy>Sophia Rossi</cp:lastModifiedBy>
  <cp:revision>2</cp:revision>
  <cp:lastPrinted>2017-01-26T10:06:00Z</cp:lastPrinted>
  <dcterms:created xsi:type="dcterms:W3CDTF">2017-01-26T10:06:00Z</dcterms:created>
  <dcterms:modified xsi:type="dcterms:W3CDTF">2017-01-26T10:06:00Z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Health and Safety</vt:lpwstr>
  </property>
  <property fmtid="{D5CDD505-2E9C-101B-9397-08002B2CF9AE}" pid="3" name="Subtitle">
    <vt:lpwstr>&lt;Subtitle&gt;</vt:lpwstr>
  </property>
  <property fmtid="{D5CDD505-2E9C-101B-9397-08002B2CF9AE}" pid="4" name="Date">
    <vt:lpwstr>March 09</vt:lpwstr>
  </property>
  <property fmtid="{D5CDD505-2E9C-101B-9397-08002B2CF9AE}" pid="5" name="DateP2">
    <vt:lpwstr>March 09</vt:lpwstr>
  </property>
  <property fmtid="{D5CDD505-2E9C-101B-9397-08002B2CF9AE}" pid="6" name="TitleP2">
    <vt:lpwstr>Health and Safety</vt:lpwstr>
  </property>
  <property fmtid="{D5CDD505-2E9C-101B-9397-08002B2CF9AE}" pid="7" name="Issue">
    <vt:lpwstr>Issue 1, </vt:lpwstr>
  </property>
  <property fmtid="{D5CDD505-2E9C-101B-9397-08002B2CF9AE}" pid="8" name="Approved">
    <vt:lpwstr>A. Sooren</vt:lpwstr>
  </property>
  <property fmtid="{D5CDD505-2E9C-101B-9397-08002B2CF9AE}" pid="9" name="Workspace">
    <vt:lpwstr>Document Library</vt:lpwstr>
  </property>
  <property fmtid="{D5CDD505-2E9C-101B-9397-08002B2CF9AE}" pid="10" name="Content">
    <vt:lpwstr>T. Field</vt:lpwstr>
  </property>
  <property fmtid="{D5CDD505-2E9C-101B-9397-08002B2CF9AE}" pid="11" name="Parent">
    <vt:lpwstr>Health &amp; Safety Policy and Practice</vt:lpwstr>
  </property>
  <property fmtid="{D5CDD505-2E9C-101B-9397-08002B2CF9AE}" pid="12" name="ApprovedHeading">
    <vt:lpwstr>Approved for Man Sys: </vt:lpwstr>
  </property>
  <property fmtid="{D5CDD505-2E9C-101B-9397-08002B2CF9AE}" pid="13" name="WorkspaceHeading">
    <vt:lpwstr>Workspace File: </vt:lpwstr>
  </property>
  <property fmtid="{D5CDD505-2E9C-101B-9397-08002B2CF9AE}" pid="14" name="ContentHeading">
    <vt:lpwstr>Content authorised by: </vt:lpwstr>
  </property>
  <property fmtid="{D5CDD505-2E9C-101B-9397-08002B2CF9AE}" pid="15" name="ParentHeading">
    <vt:lpwstr>Parent: </vt:lpwstr>
  </property>
</Properties>
</file>